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7D81" w14:textId="77777777" w:rsidR="001C5BEE" w:rsidRDefault="00276C17">
      <w:pPr>
        <w:spacing w:after="460"/>
        <w:jc w:val="center"/>
      </w:pPr>
      <w:r>
        <w:rPr>
          <w:noProof/>
          <w:color w:val="374151"/>
          <w:sz w:val="32"/>
          <w:szCs w:val="32"/>
          <w:shd w:val="clear" w:color="auto" w:fill="F7F7F8"/>
        </w:rPr>
        <w:drawing>
          <wp:inline distT="114300" distB="114300" distL="114300" distR="114300" wp14:anchorId="2F9D68AB" wp14:editId="44C525CA">
            <wp:extent cx="2819400" cy="1619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049" r="2049"/>
                    <a:stretch>
                      <a:fillRect/>
                    </a:stretch>
                  </pic:blipFill>
                  <pic:spPr>
                    <a:xfrm>
                      <a:off x="0" y="0"/>
                      <a:ext cx="2819400" cy="1619250"/>
                    </a:xfrm>
                    <a:prstGeom prst="rect">
                      <a:avLst/>
                    </a:prstGeom>
                    <a:ln/>
                  </pic:spPr>
                </pic:pic>
              </a:graphicData>
            </a:graphic>
          </wp:inline>
        </w:drawing>
      </w:r>
    </w:p>
    <w:p w14:paraId="6368B9DE" w14:textId="77777777" w:rsidR="001C5BEE" w:rsidRDefault="001C5BEE"/>
    <w:p w14:paraId="43AF6B2A" w14:textId="77777777" w:rsidR="001C5BEE" w:rsidRDefault="001C5BEE"/>
    <w:p w14:paraId="3BAF0B37" w14:textId="77777777" w:rsidR="001C5BEE" w:rsidRDefault="00276C17">
      <w:pPr>
        <w:rPr>
          <w:b/>
          <w:sz w:val="38"/>
          <w:szCs w:val="38"/>
          <w:u w:val="single"/>
        </w:rPr>
      </w:pPr>
      <w:r>
        <w:rPr>
          <w:b/>
          <w:sz w:val="38"/>
          <w:szCs w:val="38"/>
          <w:u w:val="single"/>
        </w:rPr>
        <w:t>Registered Disability Savings Plan</w:t>
      </w:r>
    </w:p>
    <w:p w14:paraId="454E1878" w14:textId="77777777" w:rsidR="001C5BEE" w:rsidRDefault="001C5BEE">
      <w:pPr>
        <w:rPr>
          <w:sz w:val="32"/>
          <w:szCs w:val="32"/>
        </w:rPr>
      </w:pPr>
    </w:p>
    <w:p w14:paraId="600D851D" w14:textId="77777777" w:rsidR="001C5BEE" w:rsidRDefault="00276C17">
      <w:pPr>
        <w:rPr>
          <w:sz w:val="32"/>
          <w:szCs w:val="32"/>
        </w:rPr>
      </w:pPr>
      <w:r>
        <w:rPr>
          <w:sz w:val="32"/>
          <w:szCs w:val="32"/>
        </w:rPr>
        <w:t xml:space="preserve">A Registered Disability Savings Plan (RDSP) is a savings plan in Canada designed to help people with disabilities and their families save for the future. The Canadian government provides grants and bonds to help people with disabilities save for their future needs. </w:t>
      </w:r>
    </w:p>
    <w:p w14:paraId="01B89B5B" w14:textId="77777777" w:rsidR="001C5BEE" w:rsidRDefault="001C5BEE">
      <w:pPr>
        <w:rPr>
          <w:sz w:val="32"/>
          <w:szCs w:val="32"/>
        </w:rPr>
      </w:pPr>
    </w:p>
    <w:p w14:paraId="222CA22A" w14:textId="4E17D808" w:rsidR="001C5BEE" w:rsidRDefault="00276C17">
      <w:pPr>
        <w:rPr>
          <w:sz w:val="32"/>
          <w:szCs w:val="32"/>
        </w:rPr>
      </w:pPr>
      <w:r>
        <w:rPr>
          <w:sz w:val="32"/>
          <w:szCs w:val="32"/>
        </w:rPr>
        <w:t xml:space="preserve">The money saved in an RDSP is tax-free until it is </w:t>
      </w:r>
      <w:proofErr w:type="spellStart"/>
      <w:r>
        <w:rPr>
          <w:sz w:val="32"/>
          <w:szCs w:val="32"/>
        </w:rPr>
        <w:t>withdrawn</w:t>
      </w:r>
      <w:r w:rsidR="00516A59">
        <w:rPr>
          <w:sz w:val="32"/>
          <w:szCs w:val="32"/>
        </w:rPr>
        <w:t>.C</w:t>
      </w:r>
      <w:r>
        <w:rPr>
          <w:sz w:val="32"/>
          <w:szCs w:val="32"/>
        </w:rPr>
        <w:t>ontributions</w:t>
      </w:r>
      <w:proofErr w:type="spellEnd"/>
      <w:r>
        <w:rPr>
          <w:sz w:val="32"/>
          <w:szCs w:val="32"/>
        </w:rPr>
        <w:t xml:space="preserve"> to the plan are not tax deductible. The plan is intended to provide financial security for individuals with disabilities and their families.</w:t>
      </w:r>
    </w:p>
    <w:p w14:paraId="2555F044" w14:textId="77777777" w:rsidR="001C5BEE" w:rsidRDefault="001C5BEE"/>
    <w:p w14:paraId="6CEF245C" w14:textId="77777777" w:rsidR="001C5BEE" w:rsidRDefault="00276C17">
      <w:pPr>
        <w:spacing w:after="460"/>
        <w:rPr>
          <w:b/>
          <w:color w:val="374151"/>
          <w:sz w:val="38"/>
          <w:szCs w:val="38"/>
          <w:u w:val="single"/>
          <w:shd w:val="clear" w:color="auto" w:fill="F7F7F8"/>
        </w:rPr>
      </w:pPr>
      <w:r>
        <w:rPr>
          <w:b/>
          <w:noProof/>
          <w:color w:val="374151"/>
          <w:sz w:val="38"/>
          <w:szCs w:val="38"/>
          <w:u w:val="single"/>
          <w:shd w:val="clear" w:color="auto" w:fill="F7F7F8"/>
        </w:rPr>
        <w:lastRenderedPageBreak/>
        <w:drawing>
          <wp:inline distT="114300" distB="114300" distL="114300" distR="114300" wp14:anchorId="5A477CAA" wp14:editId="03866E23">
            <wp:extent cx="5943600" cy="2544753"/>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943600" cy="2544753"/>
                    </a:xfrm>
                    <a:prstGeom prst="rect">
                      <a:avLst/>
                    </a:prstGeom>
                    <a:ln/>
                  </pic:spPr>
                </pic:pic>
              </a:graphicData>
            </a:graphic>
          </wp:inline>
        </w:drawing>
      </w:r>
    </w:p>
    <w:p w14:paraId="2D52DE73" w14:textId="77777777" w:rsidR="001C5BEE" w:rsidRDefault="00276C17">
      <w:pPr>
        <w:rPr>
          <w:sz w:val="32"/>
          <w:szCs w:val="32"/>
        </w:rPr>
      </w:pPr>
      <w:r>
        <w:rPr>
          <w:sz w:val="32"/>
          <w:szCs w:val="32"/>
        </w:rPr>
        <w:t>To be eligible for an RDSP, a person must meet the following qualifications:</w:t>
      </w:r>
    </w:p>
    <w:p w14:paraId="5F2CB386" w14:textId="77777777" w:rsidR="001C5BEE" w:rsidRDefault="001C5BEE">
      <w:pPr>
        <w:rPr>
          <w:sz w:val="32"/>
          <w:szCs w:val="32"/>
        </w:rPr>
      </w:pPr>
    </w:p>
    <w:p w14:paraId="50EFFC09" w14:textId="77777777" w:rsidR="001C5BEE" w:rsidRDefault="00276C17">
      <w:pPr>
        <w:numPr>
          <w:ilvl w:val="0"/>
          <w:numId w:val="4"/>
        </w:numPr>
        <w:rPr>
          <w:sz w:val="32"/>
          <w:szCs w:val="32"/>
        </w:rPr>
      </w:pPr>
      <w:r>
        <w:rPr>
          <w:sz w:val="32"/>
          <w:szCs w:val="32"/>
        </w:rPr>
        <w:t>Canadian residency: The individual must be a Canadian resident with a Social Insurance Number (SIN).</w:t>
      </w:r>
    </w:p>
    <w:p w14:paraId="21A4D5BD" w14:textId="77777777" w:rsidR="001C5BEE" w:rsidRDefault="00276C17">
      <w:pPr>
        <w:numPr>
          <w:ilvl w:val="0"/>
          <w:numId w:val="4"/>
        </w:numPr>
        <w:rPr>
          <w:sz w:val="32"/>
          <w:szCs w:val="32"/>
        </w:rPr>
      </w:pPr>
      <w:r>
        <w:rPr>
          <w:sz w:val="32"/>
          <w:szCs w:val="32"/>
        </w:rPr>
        <w:t>Disability: The individual must be eligible for the Disability Tax Credit (DTC) and have a valid certification of their DTC eligibility from the Canada Revenue Agency (CRA).</w:t>
      </w:r>
    </w:p>
    <w:p w14:paraId="4BA87FC9" w14:textId="77777777" w:rsidR="001C5BEE" w:rsidRDefault="00276C17">
      <w:pPr>
        <w:numPr>
          <w:ilvl w:val="0"/>
          <w:numId w:val="4"/>
        </w:numPr>
        <w:rPr>
          <w:sz w:val="32"/>
          <w:szCs w:val="32"/>
        </w:rPr>
      </w:pPr>
      <w:r>
        <w:rPr>
          <w:sz w:val="32"/>
          <w:szCs w:val="32"/>
        </w:rPr>
        <w:t xml:space="preserve">Age: The member must be under 60 years of age.   The last year to contribute is the calendar year of age 49.  </w:t>
      </w:r>
    </w:p>
    <w:p w14:paraId="1A3B30D7" w14:textId="77777777" w:rsidR="001C5BEE" w:rsidRDefault="001C5BEE">
      <w:pPr>
        <w:spacing w:after="460"/>
      </w:pPr>
    </w:p>
    <w:p w14:paraId="6BCD7461" w14:textId="77777777" w:rsidR="001C5BEE" w:rsidRDefault="00276C17">
      <w:r>
        <w:rPr>
          <w:sz w:val="32"/>
          <w:szCs w:val="32"/>
        </w:rPr>
        <w:t>It's important to note that a person can only have one RDSP and the plan must be opened by the individual or their legal representative.   Regular withdrawals must begin in the calendar year the member turns 60 years old.</w:t>
      </w:r>
    </w:p>
    <w:p w14:paraId="43F6A9FE" w14:textId="77777777" w:rsidR="001C5BEE" w:rsidRDefault="001C5BEE"/>
    <w:p w14:paraId="68E45FBF" w14:textId="77777777" w:rsidR="001C5BEE" w:rsidRDefault="001C5BEE"/>
    <w:p w14:paraId="1C3A0080" w14:textId="77777777" w:rsidR="001C5BEE" w:rsidRDefault="001C5BEE"/>
    <w:p w14:paraId="7831E75E" w14:textId="77777777" w:rsidR="001C5BEE" w:rsidRDefault="001C5BEE"/>
    <w:p w14:paraId="2D85FC2F" w14:textId="77777777" w:rsidR="001C5BEE" w:rsidRDefault="001C5BEE">
      <w:pPr>
        <w:rPr>
          <w:sz w:val="32"/>
          <w:szCs w:val="32"/>
        </w:rPr>
      </w:pPr>
    </w:p>
    <w:p w14:paraId="08285472" w14:textId="777312C3" w:rsidR="001C5BEE" w:rsidRDefault="003A2BE5">
      <w:pPr>
        <w:rPr>
          <w:sz w:val="32"/>
          <w:szCs w:val="32"/>
        </w:rPr>
      </w:pPr>
      <w:r>
        <w:rPr>
          <w:sz w:val="32"/>
          <w:szCs w:val="32"/>
        </w:rPr>
        <w:lastRenderedPageBreak/>
        <w:t xml:space="preserve">Note - Members may ask us specific questions regarding qualifying for the Disability Tax Credit (DTC) and it is imperative that this question be directed to the family doctor. </w:t>
      </w:r>
    </w:p>
    <w:p w14:paraId="0E3C43D4" w14:textId="77777777" w:rsidR="001C5BEE" w:rsidRDefault="001C5BEE">
      <w:pPr>
        <w:rPr>
          <w:sz w:val="32"/>
          <w:szCs w:val="32"/>
        </w:rPr>
      </w:pPr>
    </w:p>
    <w:p w14:paraId="3902C826" w14:textId="77777777" w:rsidR="001C5BEE" w:rsidRDefault="00276C17">
      <w:pPr>
        <w:rPr>
          <w:b/>
          <w:sz w:val="38"/>
          <w:szCs w:val="38"/>
          <w:u w:val="single"/>
        </w:rPr>
      </w:pPr>
      <w:r>
        <w:rPr>
          <w:b/>
          <w:sz w:val="38"/>
          <w:szCs w:val="38"/>
          <w:u w:val="single"/>
        </w:rPr>
        <w:t>Grants and Bonds</w:t>
      </w:r>
    </w:p>
    <w:p w14:paraId="3AC5331F" w14:textId="77777777" w:rsidR="001C5BEE" w:rsidRDefault="001C5BEE">
      <w:pPr>
        <w:rPr>
          <w:b/>
          <w:sz w:val="38"/>
          <w:szCs w:val="38"/>
          <w:u w:val="single"/>
        </w:rPr>
      </w:pPr>
    </w:p>
    <w:p w14:paraId="3A46F385" w14:textId="77777777" w:rsidR="001C5BEE" w:rsidRDefault="00276C17">
      <w:pPr>
        <w:rPr>
          <w:b/>
          <w:sz w:val="38"/>
          <w:szCs w:val="38"/>
          <w:u w:val="single"/>
        </w:rPr>
      </w:pPr>
      <w:r>
        <w:rPr>
          <w:b/>
          <w:noProof/>
          <w:sz w:val="38"/>
          <w:szCs w:val="38"/>
          <w:u w:val="single"/>
        </w:rPr>
        <w:drawing>
          <wp:inline distT="114300" distB="114300" distL="114300" distR="114300" wp14:anchorId="573BE92A" wp14:editId="306CCFCB">
            <wp:extent cx="5943600" cy="1996966"/>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5943600" cy="1996966"/>
                    </a:xfrm>
                    <a:prstGeom prst="rect">
                      <a:avLst/>
                    </a:prstGeom>
                    <a:ln/>
                  </pic:spPr>
                </pic:pic>
              </a:graphicData>
            </a:graphic>
          </wp:inline>
        </w:drawing>
      </w:r>
    </w:p>
    <w:p w14:paraId="4EF90530" w14:textId="77777777" w:rsidR="001C5BEE" w:rsidRDefault="001C5BEE">
      <w:pPr>
        <w:rPr>
          <w:sz w:val="32"/>
          <w:szCs w:val="32"/>
        </w:rPr>
      </w:pPr>
    </w:p>
    <w:p w14:paraId="4248F467" w14:textId="77777777" w:rsidR="001C5BEE" w:rsidRDefault="00276C17">
      <w:pPr>
        <w:rPr>
          <w:sz w:val="32"/>
          <w:szCs w:val="32"/>
        </w:rPr>
      </w:pPr>
      <w:r>
        <w:rPr>
          <w:sz w:val="32"/>
          <w:szCs w:val="32"/>
        </w:rPr>
        <w:t>The plan can receive grants and bonds from the Canadian government, which are contributions made to the plan to help individuals with disabilities save for their future. These grants and bonds are designed to encourage and support savings for individuals with disabilities, and they can be a significant source of funding for RDSPs.</w:t>
      </w:r>
    </w:p>
    <w:p w14:paraId="03D4F7D3" w14:textId="77777777" w:rsidR="001C5BEE" w:rsidRDefault="001C5BEE">
      <w:pPr>
        <w:rPr>
          <w:sz w:val="32"/>
          <w:szCs w:val="32"/>
        </w:rPr>
      </w:pPr>
    </w:p>
    <w:p w14:paraId="1C341C6A" w14:textId="77777777" w:rsidR="001C5BEE" w:rsidRDefault="00276C17">
      <w:pPr>
        <w:rPr>
          <w:sz w:val="32"/>
          <w:szCs w:val="32"/>
        </w:rPr>
      </w:pPr>
      <w:r>
        <w:rPr>
          <w:sz w:val="32"/>
          <w:szCs w:val="32"/>
        </w:rPr>
        <w:t>The amount of the grants offered under the Registered Disability Savings Plan (RDSP) in Canada depends on several factors, including the individual's family income and the amount contributed to the plan. There are two types of grants offered under the RDSP: the Canada Disability Savings Grant (CDSG) and the Canada Disability Savings Bond (CDSB).</w:t>
      </w:r>
    </w:p>
    <w:p w14:paraId="1632E248" w14:textId="77777777" w:rsidR="001C5BEE" w:rsidRDefault="001C5BEE">
      <w:pPr>
        <w:rPr>
          <w:sz w:val="32"/>
          <w:szCs w:val="32"/>
        </w:rPr>
      </w:pPr>
    </w:p>
    <w:p w14:paraId="391F9A7B" w14:textId="77777777" w:rsidR="001C5BEE" w:rsidRDefault="00276C17">
      <w:pPr>
        <w:rPr>
          <w:sz w:val="32"/>
          <w:szCs w:val="32"/>
        </w:rPr>
      </w:pPr>
      <w:r>
        <w:rPr>
          <w:sz w:val="32"/>
          <w:szCs w:val="32"/>
        </w:rPr>
        <w:lastRenderedPageBreak/>
        <w:t xml:space="preserve">The </w:t>
      </w:r>
      <w:r w:rsidRPr="00516A59">
        <w:rPr>
          <w:b/>
          <w:bCs/>
          <w:sz w:val="32"/>
          <w:szCs w:val="32"/>
        </w:rPr>
        <w:t xml:space="preserve">CDSG </w:t>
      </w:r>
      <w:r>
        <w:rPr>
          <w:sz w:val="32"/>
          <w:szCs w:val="32"/>
        </w:rPr>
        <w:t>provides a matching contribution of up to 300% on contributions made to the RDSP, with a maximum annual grant of $3,500 and a lifetime limit of $70,000. The amount of the grant depends on the individual's family income and the amount contributed to the plan.</w:t>
      </w:r>
    </w:p>
    <w:p w14:paraId="0C762E9D" w14:textId="77777777" w:rsidR="001C5BEE" w:rsidRDefault="001C5BEE">
      <w:pPr>
        <w:rPr>
          <w:sz w:val="32"/>
          <w:szCs w:val="32"/>
        </w:rPr>
      </w:pPr>
    </w:p>
    <w:p w14:paraId="2CE6ECEA" w14:textId="77777777" w:rsidR="001C5BEE" w:rsidRDefault="00276C17">
      <w:pPr>
        <w:rPr>
          <w:sz w:val="32"/>
          <w:szCs w:val="32"/>
        </w:rPr>
      </w:pPr>
      <w:r>
        <w:rPr>
          <w:sz w:val="32"/>
          <w:szCs w:val="32"/>
        </w:rPr>
        <w:t xml:space="preserve">The </w:t>
      </w:r>
      <w:r w:rsidRPr="00516A59">
        <w:rPr>
          <w:b/>
          <w:bCs/>
          <w:sz w:val="32"/>
          <w:szCs w:val="32"/>
        </w:rPr>
        <w:t>CDSB</w:t>
      </w:r>
      <w:r>
        <w:rPr>
          <w:sz w:val="32"/>
          <w:szCs w:val="32"/>
        </w:rPr>
        <w:t xml:space="preserve"> is a non-contributory grant that provides up to $1,000 per year to individuals with a low family income and a maximum lifetime limit of $20,000.</w:t>
      </w:r>
    </w:p>
    <w:p w14:paraId="321BA978" w14:textId="77777777" w:rsidR="001C5BEE" w:rsidRDefault="001C5BEE">
      <w:pPr>
        <w:rPr>
          <w:sz w:val="32"/>
          <w:szCs w:val="32"/>
        </w:rPr>
      </w:pPr>
    </w:p>
    <w:p w14:paraId="6A413FFA" w14:textId="77777777" w:rsidR="001C5BEE" w:rsidRDefault="00276C17">
      <w:pPr>
        <w:rPr>
          <w:b/>
          <w:sz w:val="38"/>
          <w:szCs w:val="38"/>
          <w:u w:val="single"/>
        </w:rPr>
      </w:pPr>
      <w:r>
        <w:rPr>
          <w:b/>
          <w:sz w:val="38"/>
          <w:szCs w:val="38"/>
          <w:u w:val="single"/>
        </w:rPr>
        <w:t>RDSP Strategies</w:t>
      </w:r>
    </w:p>
    <w:p w14:paraId="64403C6D" w14:textId="77777777" w:rsidR="001C5BEE" w:rsidRDefault="001C5BEE">
      <w:pPr>
        <w:rPr>
          <w:sz w:val="32"/>
          <w:szCs w:val="32"/>
        </w:rPr>
      </w:pPr>
    </w:p>
    <w:p w14:paraId="0F5AFCF0" w14:textId="0FFF6C35" w:rsidR="001C5BEE" w:rsidRDefault="00276C17">
      <w:pPr>
        <w:numPr>
          <w:ilvl w:val="0"/>
          <w:numId w:val="1"/>
        </w:numPr>
        <w:rPr>
          <w:sz w:val="32"/>
          <w:szCs w:val="32"/>
        </w:rPr>
      </w:pPr>
      <w:r>
        <w:rPr>
          <w:sz w:val="32"/>
          <w:szCs w:val="32"/>
        </w:rPr>
        <w:t>For beneficiaries with a family income below $98,040, the CDSG provides a matching rate of 300% on the first $</w:t>
      </w:r>
      <w:r w:rsidR="003A2BE5">
        <w:rPr>
          <w:sz w:val="32"/>
          <w:szCs w:val="32"/>
        </w:rPr>
        <w:t>500 and</w:t>
      </w:r>
      <w:r>
        <w:rPr>
          <w:sz w:val="32"/>
          <w:szCs w:val="32"/>
        </w:rPr>
        <w:t xml:space="preserve"> up to 200% on the next $1,000 contributed annually. </w:t>
      </w:r>
    </w:p>
    <w:p w14:paraId="30A646C6" w14:textId="77777777" w:rsidR="001C5BEE" w:rsidRDefault="00276C17">
      <w:pPr>
        <w:numPr>
          <w:ilvl w:val="0"/>
          <w:numId w:val="1"/>
        </w:numPr>
        <w:rPr>
          <w:sz w:val="32"/>
          <w:szCs w:val="32"/>
        </w:rPr>
      </w:pPr>
      <w:r>
        <w:rPr>
          <w:sz w:val="32"/>
          <w:szCs w:val="32"/>
        </w:rPr>
        <w:t xml:space="preserve">For beneficiaries with a family income between $98,040 and $110,529 the CDSG matching rate is 100% on the first $1,000 contribution.  </w:t>
      </w:r>
    </w:p>
    <w:p w14:paraId="75F5ED9F" w14:textId="77777777" w:rsidR="001C5BEE" w:rsidRDefault="00276C17">
      <w:pPr>
        <w:numPr>
          <w:ilvl w:val="0"/>
          <w:numId w:val="1"/>
        </w:numPr>
        <w:rPr>
          <w:sz w:val="32"/>
          <w:szCs w:val="32"/>
        </w:rPr>
      </w:pPr>
      <w:r>
        <w:rPr>
          <w:sz w:val="32"/>
          <w:szCs w:val="32"/>
        </w:rPr>
        <w:t xml:space="preserve">For beneficiaries with a family income above $110,529, </w:t>
      </w:r>
      <w:r w:rsidRPr="00516A59">
        <w:rPr>
          <w:b/>
          <w:bCs/>
          <w:sz w:val="32"/>
          <w:szCs w:val="32"/>
        </w:rPr>
        <w:t xml:space="preserve">no </w:t>
      </w:r>
      <w:r>
        <w:rPr>
          <w:sz w:val="32"/>
          <w:szCs w:val="32"/>
        </w:rPr>
        <w:t xml:space="preserve">CDSG matching contributions are available.  </w:t>
      </w:r>
    </w:p>
    <w:p w14:paraId="76A9E8D7" w14:textId="17261FC7" w:rsidR="001C5BEE" w:rsidRDefault="00276C17">
      <w:pPr>
        <w:numPr>
          <w:ilvl w:val="0"/>
          <w:numId w:val="1"/>
        </w:numPr>
        <w:rPr>
          <w:sz w:val="32"/>
          <w:szCs w:val="32"/>
        </w:rPr>
      </w:pPr>
      <w:r>
        <w:rPr>
          <w:sz w:val="32"/>
          <w:szCs w:val="32"/>
        </w:rPr>
        <w:t xml:space="preserve">You can carry-forward grant and bond amounts from past years.   The amounts of grant and bond that the member was eligible to receive from past years are still available in the current year!   The maximum grant for catch up purposes is $10,500 per </w:t>
      </w:r>
      <w:r w:rsidR="003A2BE5">
        <w:rPr>
          <w:sz w:val="32"/>
          <w:szCs w:val="32"/>
        </w:rPr>
        <w:t>year;</w:t>
      </w:r>
      <w:r>
        <w:rPr>
          <w:sz w:val="32"/>
          <w:szCs w:val="32"/>
        </w:rPr>
        <w:t xml:space="preserve"> </w:t>
      </w:r>
      <w:r w:rsidR="003A2BE5">
        <w:rPr>
          <w:sz w:val="32"/>
          <w:szCs w:val="32"/>
        </w:rPr>
        <w:t>therefore,</w:t>
      </w:r>
      <w:r>
        <w:rPr>
          <w:sz w:val="32"/>
          <w:szCs w:val="32"/>
        </w:rPr>
        <w:t xml:space="preserve"> the maximum annual contribution is $4,500 per year.</w:t>
      </w:r>
    </w:p>
    <w:p w14:paraId="6F567883" w14:textId="77777777" w:rsidR="001C5BEE" w:rsidRDefault="001C5BEE">
      <w:pPr>
        <w:ind w:left="720"/>
        <w:rPr>
          <w:sz w:val="32"/>
          <w:szCs w:val="32"/>
        </w:rPr>
      </w:pPr>
    </w:p>
    <w:p w14:paraId="635A35E5" w14:textId="77777777" w:rsidR="001C5BEE" w:rsidRDefault="001C5BEE">
      <w:pPr>
        <w:ind w:left="720"/>
        <w:rPr>
          <w:sz w:val="32"/>
          <w:szCs w:val="32"/>
        </w:rPr>
      </w:pPr>
    </w:p>
    <w:p w14:paraId="16D27938" w14:textId="77777777" w:rsidR="001C5BEE" w:rsidRDefault="001C5BEE">
      <w:pPr>
        <w:ind w:left="720"/>
        <w:rPr>
          <w:sz w:val="32"/>
          <w:szCs w:val="32"/>
        </w:rPr>
      </w:pPr>
    </w:p>
    <w:p w14:paraId="238129D2" w14:textId="77777777" w:rsidR="001C5BEE" w:rsidRDefault="00276C17">
      <w:pPr>
        <w:ind w:left="720"/>
        <w:rPr>
          <w:sz w:val="32"/>
          <w:szCs w:val="32"/>
        </w:rPr>
      </w:pPr>
      <w:r>
        <w:rPr>
          <w:sz w:val="32"/>
          <w:szCs w:val="32"/>
        </w:rPr>
        <w:lastRenderedPageBreak/>
        <w:t xml:space="preserve">For example, in one year you can receive as much as $10,500 in RDSP Grants assuming the RDSP Beneficiary is eligible.   If your member had the available grant room and contributed $1,500 in Quarter 1, another $1,500 in Quarter 2 and an additional $1,500 in Quarter 3, the total grant would be $10,500.   </w:t>
      </w:r>
    </w:p>
    <w:p w14:paraId="2D2E13EA" w14:textId="77777777" w:rsidR="001C5BEE" w:rsidRDefault="001C5BEE">
      <w:pPr>
        <w:rPr>
          <w:sz w:val="32"/>
          <w:szCs w:val="32"/>
        </w:rPr>
      </w:pPr>
    </w:p>
    <w:p w14:paraId="5BBEBB71" w14:textId="77777777" w:rsidR="001C5BEE" w:rsidRDefault="001C5BEE">
      <w:pPr>
        <w:ind w:left="720"/>
        <w:rPr>
          <w:sz w:val="32"/>
          <w:szCs w:val="32"/>
        </w:rPr>
      </w:pPr>
    </w:p>
    <w:tbl>
      <w:tblPr>
        <w:tblStyle w:val="a"/>
        <w:tblW w:w="862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740"/>
        <w:gridCol w:w="1725"/>
        <w:gridCol w:w="1725"/>
        <w:gridCol w:w="1725"/>
      </w:tblGrid>
      <w:tr w:rsidR="001C5BEE" w14:paraId="5C766841" w14:textId="77777777">
        <w:tc>
          <w:tcPr>
            <w:tcW w:w="1710" w:type="dxa"/>
            <w:shd w:val="clear" w:color="auto" w:fill="auto"/>
            <w:tcMar>
              <w:top w:w="100" w:type="dxa"/>
              <w:left w:w="100" w:type="dxa"/>
              <w:bottom w:w="100" w:type="dxa"/>
              <w:right w:w="100" w:type="dxa"/>
            </w:tcMar>
          </w:tcPr>
          <w:p w14:paraId="3F29CA2C" w14:textId="77777777" w:rsidR="001C5BEE" w:rsidRPr="00516A59" w:rsidRDefault="00276C17">
            <w:pPr>
              <w:widowControl w:val="0"/>
              <w:pBdr>
                <w:top w:val="nil"/>
                <w:left w:val="nil"/>
                <w:bottom w:val="nil"/>
                <w:right w:val="nil"/>
                <w:between w:val="nil"/>
              </w:pBdr>
              <w:spacing w:line="240" w:lineRule="auto"/>
              <w:rPr>
                <w:b/>
                <w:bCs/>
                <w:sz w:val="32"/>
                <w:szCs w:val="32"/>
              </w:rPr>
            </w:pPr>
            <w:r w:rsidRPr="00516A59">
              <w:rPr>
                <w:b/>
                <w:bCs/>
                <w:sz w:val="32"/>
                <w:szCs w:val="32"/>
              </w:rPr>
              <w:t>Catch up on Past Grants</w:t>
            </w:r>
          </w:p>
        </w:tc>
        <w:tc>
          <w:tcPr>
            <w:tcW w:w="1740" w:type="dxa"/>
            <w:shd w:val="clear" w:color="auto" w:fill="auto"/>
            <w:tcMar>
              <w:top w:w="100" w:type="dxa"/>
              <w:left w:w="100" w:type="dxa"/>
              <w:bottom w:w="100" w:type="dxa"/>
              <w:right w:w="100" w:type="dxa"/>
            </w:tcMar>
          </w:tcPr>
          <w:p w14:paraId="413DD7F2" w14:textId="77777777" w:rsidR="001C5BEE" w:rsidRPr="00516A59" w:rsidRDefault="00276C17">
            <w:pPr>
              <w:widowControl w:val="0"/>
              <w:pBdr>
                <w:top w:val="nil"/>
                <w:left w:val="nil"/>
                <w:bottom w:val="nil"/>
                <w:right w:val="nil"/>
                <w:between w:val="nil"/>
              </w:pBdr>
              <w:spacing w:line="240" w:lineRule="auto"/>
              <w:rPr>
                <w:b/>
                <w:bCs/>
                <w:sz w:val="24"/>
                <w:szCs w:val="24"/>
              </w:rPr>
            </w:pPr>
            <w:r w:rsidRPr="00516A59">
              <w:rPr>
                <w:b/>
                <w:bCs/>
                <w:sz w:val="24"/>
                <w:szCs w:val="24"/>
              </w:rPr>
              <w:t>Contributions</w:t>
            </w:r>
          </w:p>
        </w:tc>
        <w:tc>
          <w:tcPr>
            <w:tcW w:w="1725" w:type="dxa"/>
            <w:shd w:val="clear" w:color="auto" w:fill="auto"/>
            <w:tcMar>
              <w:top w:w="100" w:type="dxa"/>
              <w:left w:w="100" w:type="dxa"/>
              <w:bottom w:w="100" w:type="dxa"/>
              <w:right w:w="100" w:type="dxa"/>
            </w:tcMar>
          </w:tcPr>
          <w:p w14:paraId="7C923035" w14:textId="77777777" w:rsidR="001C5BEE" w:rsidRPr="00516A59" w:rsidRDefault="00276C17">
            <w:pPr>
              <w:widowControl w:val="0"/>
              <w:pBdr>
                <w:top w:val="nil"/>
                <w:left w:val="nil"/>
                <w:bottom w:val="nil"/>
                <w:right w:val="nil"/>
                <w:between w:val="nil"/>
              </w:pBdr>
              <w:spacing w:line="240" w:lineRule="auto"/>
              <w:rPr>
                <w:b/>
                <w:bCs/>
                <w:sz w:val="32"/>
                <w:szCs w:val="32"/>
              </w:rPr>
            </w:pPr>
            <w:r w:rsidRPr="00516A59">
              <w:rPr>
                <w:b/>
                <w:bCs/>
                <w:sz w:val="32"/>
                <w:szCs w:val="32"/>
              </w:rPr>
              <w:t>First $500</w:t>
            </w:r>
          </w:p>
        </w:tc>
        <w:tc>
          <w:tcPr>
            <w:tcW w:w="1725" w:type="dxa"/>
            <w:shd w:val="clear" w:color="auto" w:fill="auto"/>
            <w:tcMar>
              <w:top w:w="100" w:type="dxa"/>
              <w:left w:w="100" w:type="dxa"/>
              <w:bottom w:w="100" w:type="dxa"/>
              <w:right w:w="100" w:type="dxa"/>
            </w:tcMar>
          </w:tcPr>
          <w:p w14:paraId="0F506488" w14:textId="77777777" w:rsidR="001C5BEE" w:rsidRPr="00516A59" w:rsidRDefault="00276C17">
            <w:pPr>
              <w:widowControl w:val="0"/>
              <w:pBdr>
                <w:top w:val="nil"/>
                <w:left w:val="nil"/>
                <w:bottom w:val="nil"/>
                <w:right w:val="nil"/>
                <w:between w:val="nil"/>
              </w:pBdr>
              <w:spacing w:line="240" w:lineRule="auto"/>
              <w:rPr>
                <w:b/>
                <w:bCs/>
              </w:rPr>
            </w:pPr>
            <w:r w:rsidRPr="00516A59">
              <w:rPr>
                <w:b/>
                <w:bCs/>
              </w:rPr>
              <w:t>$2 grant for $1 contributed</w:t>
            </w:r>
          </w:p>
        </w:tc>
        <w:tc>
          <w:tcPr>
            <w:tcW w:w="1725" w:type="dxa"/>
            <w:shd w:val="clear" w:color="auto" w:fill="auto"/>
            <w:tcMar>
              <w:top w:w="100" w:type="dxa"/>
              <w:left w:w="100" w:type="dxa"/>
              <w:bottom w:w="100" w:type="dxa"/>
              <w:right w:w="100" w:type="dxa"/>
            </w:tcMar>
          </w:tcPr>
          <w:p w14:paraId="1A2D71E0" w14:textId="77777777" w:rsidR="001C5BEE" w:rsidRPr="00516A59" w:rsidRDefault="00276C17">
            <w:pPr>
              <w:widowControl w:val="0"/>
              <w:pBdr>
                <w:top w:val="nil"/>
                <w:left w:val="nil"/>
                <w:bottom w:val="nil"/>
                <w:right w:val="nil"/>
                <w:between w:val="nil"/>
              </w:pBdr>
              <w:spacing w:line="240" w:lineRule="auto"/>
              <w:rPr>
                <w:b/>
                <w:bCs/>
                <w:sz w:val="32"/>
                <w:szCs w:val="32"/>
              </w:rPr>
            </w:pPr>
            <w:r w:rsidRPr="00516A59">
              <w:rPr>
                <w:b/>
                <w:bCs/>
                <w:sz w:val="32"/>
                <w:szCs w:val="32"/>
              </w:rPr>
              <w:t>Total Grant</w:t>
            </w:r>
          </w:p>
        </w:tc>
      </w:tr>
      <w:tr w:rsidR="001C5BEE" w14:paraId="556094B7" w14:textId="77777777">
        <w:tc>
          <w:tcPr>
            <w:tcW w:w="1710" w:type="dxa"/>
            <w:shd w:val="clear" w:color="auto" w:fill="auto"/>
            <w:tcMar>
              <w:top w:w="100" w:type="dxa"/>
              <w:left w:w="100" w:type="dxa"/>
              <w:bottom w:w="100" w:type="dxa"/>
              <w:right w:w="100" w:type="dxa"/>
            </w:tcMar>
          </w:tcPr>
          <w:p w14:paraId="458A6333" w14:textId="77777777" w:rsidR="001C5BEE" w:rsidRDefault="00276C17">
            <w:pPr>
              <w:widowControl w:val="0"/>
              <w:pBdr>
                <w:top w:val="nil"/>
                <w:left w:val="nil"/>
                <w:bottom w:val="nil"/>
                <w:right w:val="nil"/>
                <w:between w:val="nil"/>
              </w:pBdr>
              <w:spacing w:line="240" w:lineRule="auto"/>
              <w:rPr>
                <w:sz w:val="32"/>
                <w:szCs w:val="32"/>
              </w:rPr>
            </w:pPr>
            <w:r>
              <w:rPr>
                <w:sz w:val="32"/>
                <w:szCs w:val="32"/>
              </w:rPr>
              <w:t>Quarter 1</w:t>
            </w:r>
          </w:p>
        </w:tc>
        <w:tc>
          <w:tcPr>
            <w:tcW w:w="1740" w:type="dxa"/>
            <w:shd w:val="clear" w:color="auto" w:fill="auto"/>
            <w:tcMar>
              <w:top w:w="100" w:type="dxa"/>
              <w:left w:w="100" w:type="dxa"/>
              <w:bottom w:w="100" w:type="dxa"/>
              <w:right w:w="100" w:type="dxa"/>
            </w:tcMar>
          </w:tcPr>
          <w:p w14:paraId="690C7058" w14:textId="77777777" w:rsidR="001C5BEE" w:rsidRDefault="00276C17">
            <w:pPr>
              <w:widowControl w:val="0"/>
              <w:pBdr>
                <w:top w:val="nil"/>
                <w:left w:val="nil"/>
                <w:bottom w:val="nil"/>
                <w:right w:val="nil"/>
                <w:between w:val="nil"/>
              </w:pBdr>
              <w:spacing w:line="240" w:lineRule="auto"/>
              <w:rPr>
                <w:sz w:val="32"/>
                <w:szCs w:val="32"/>
              </w:rPr>
            </w:pPr>
            <w:r>
              <w:rPr>
                <w:sz w:val="32"/>
                <w:szCs w:val="32"/>
              </w:rPr>
              <w:t>$1,500</w:t>
            </w:r>
          </w:p>
        </w:tc>
        <w:tc>
          <w:tcPr>
            <w:tcW w:w="1725" w:type="dxa"/>
            <w:shd w:val="clear" w:color="auto" w:fill="auto"/>
            <w:tcMar>
              <w:top w:w="100" w:type="dxa"/>
              <w:left w:w="100" w:type="dxa"/>
              <w:bottom w:w="100" w:type="dxa"/>
              <w:right w:w="100" w:type="dxa"/>
            </w:tcMar>
          </w:tcPr>
          <w:p w14:paraId="1D3ED17D" w14:textId="77777777" w:rsidR="001C5BEE" w:rsidRDefault="00276C17">
            <w:pPr>
              <w:widowControl w:val="0"/>
              <w:pBdr>
                <w:top w:val="nil"/>
                <w:left w:val="nil"/>
                <w:bottom w:val="nil"/>
                <w:right w:val="nil"/>
                <w:between w:val="nil"/>
              </w:pBdr>
              <w:spacing w:line="240" w:lineRule="auto"/>
              <w:rPr>
                <w:sz w:val="32"/>
                <w:szCs w:val="32"/>
              </w:rPr>
            </w:pPr>
            <w:r>
              <w:rPr>
                <w:sz w:val="32"/>
                <w:szCs w:val="32"/>
              </w:rPr>
              <w:t>$1,500</w:t>
            </w:r>
          </w:p>
        </w:tc>
        <w:tc>
          <w:tcPr>
            <w:tcW w:w="1725" w:type="dxa"/>
            <w:shd w:val="clear" w:color="auto" w:fill="auto"/>
            <w:tcMar>
              <w:top w:w="100" w:type="dxa"/>
              <w:left w:w="100" w:type="dxa"/>
              <w:bottom w:w="100" w:type="dxa"/>
              <w:right w:w="100" w:type="dxa"/>
            </w:tcMar>
          </w:tcPr>
          <w:p w14:paraId="0DF76302" w14:textId="77777777" w:rsidR="001C5BEE" w:rsidRDefault="00276C17">
            <w:pPr>
              <w:widowControl w:val="0"/>
              <w:pBdr>
                <w:top w:val="nil"/>
                <w:left w:val="nil"/>
                <w:bottom w:val="nil"/>
                <w:right w:val="nil"/>
                <w:between w:val="nil"/>
              </w:pBdr>
              <w:spacing w:line="240" w:lineRule="auto"/>
              <w:rPr>
                <w:sz w:val="32"/>
                <w:szCs w:val="32"/>
              </w:rPr>
            </w:pPr>
            <w:r>
              <w:rPr>
                <w:sz w:val="32"/>
                <w:szCs w:val="32"/>
              </w:rPr>
              <w:t>$2,000</w:t>
            </w:r>
          </w:p>
        </w:tc>
        <w:tc>
          <w:tcPr>
            <w:tcW w:w="1725" w:type="dxa"/>
            <w:shd w:val="clear" w:color="auto" w:fill="auto"/>
            <w:tcMar>
              <w:top w:w="100" w:type="dxa"/>
              <w:left w:w="100" w:type="dxa"/>
              <w:bottom w:w="100" w:type="dxa"/>
              <w:right w:w="100" w:type="dxa"/>
            </w:tcMar>
          </w:tcPr>
          <w:p w14:paraId="669DF8D9" w14:textId="77777777" w:rsidR="001C5BEE" w:rsidRDefault="00276C17">
            <w:pPr>
              <w:widowControl w:val="0"/>
              <w:pBdr>
                <w:top w:val="nil"/>
                <w:left w:val="nil"/>
                <w:bottom w:val="nil"/>
                <w:right w:val="nil"/>
                <w:between w:val="nil"/>
              </w:pBdr>
              <w:spacing w:line="240" w:lineRule="auto"/>
              <w:rPr>
                <w:sz w:val="32"/>
                <w:szCs w:val="32"/>
              </w:rPr>
            </w:pPr>
            <w:r>
              <w:rPr>
                <w:sz w:val="32"/>
                <w:szCs w:val="32"/>
              </w:rPr>
              <w:t>$3,500</w:t>
            </w:r>
          </w:p>
        </w:tc>
      </w:tr>
      <w:tr w:rsidR="001C5BEE" w14:paraId="6C1FFD62" w14:textId="77777777">
        <w:tc>
          <w:tcPr>
            <w:tcW w:w="1710" w:type="dxa"/>
            <w:shd w:val="clear" w:color="auto" w:fill="auto"/>
            <w:tcMar>
              <w:top w:w="100" w:type="dxa"/>
              <w:left w:w="100" w:type="dxa"/>
              <w:bottom w:w="100" w:type="dxa"/>
              <w:right w:w="100" w:type="dxa"/>
            </w:tcMar>
          </w:tcPr>
          <w:p w14:paraId="7536224B" w14:textId="77777777" w:rsidR="001C5BEE" w:rsidRDefault="00276C17">
            <w:pPr>
              <w:widowControl w:val="0"/>
              <w:spacing w:line="240" w:lineRule="auto"/>
              <w:rPr>
                <w:sz w:val="32"/>
                <w:szCs w:val="32"/>
              </w:rPr>
            </w:pPr>
            <w:r>
              <w:rPr>
                <w:sz w:val="32"/>
                <w:szCs w:val="32"/>
              </w:rPr>
              <w:t>Quarter 2</w:t>
            </w:r>
          </w:p>
        </w:tc>
        <w:tc>
          <w:tcPr>
            <w:tcW w:w="1740" w:type="dxa"/>
            <w:shd w:val="clear" w:color="auto" w:fill="auto"/>
            <w:tcMar>
              <w:top w:w="100" w:type="dxa"/>
              <w:left w:w="100" w:type="dxa"/>
              <w:bottom w:w="100" w:type="dxa"/>
              <w:right w:w="100" w:type="dxa"/>
            </w:tcMar>
          </w:tcPr>
          <w:p w14:paraId="38CE9414" w14:textId="77777777" w:rsidR="001C5BEE" w:rsidRDefault="00276C17">
            <w:pPr>
              <w:widowControl w:val="0"/>
              <w:spacing w:line="240" w:lineRule="auto"/>
              <w:rPr>
                <w:sz w:val="32"/>
                <w:szCs w:val="32"/>
              </w:rPr>
            </w:pPr>
            <w:r>
              <w:rPr>
                <w:sz w:val="32"/>
                <w:szCs w:val="32"/>
              </w:rPr>
              <w:t>$1,500</w:t>
            </w:r>
          </w:p>
        </w:tc>
        <w:tc>
          <w:tcPr>
            <w:tcW w:w="1725" w:type="dxa"/>
            <w:shd w:val="clear" w:color="auto" w:fill="auto"/>
            <w:tcMar>
              <w:top w:w="100" w:type="dxa"/>
              <w:left w:w="100" w:type="dxa"/>
              <w:bottom w:w="100" w:type="dxa"/>
              <w:right w:w="100" w:type="dxa"/>
            </w:tcMar>
          </w:tcPr>
          <w:p w14:paraId="68138E6B" w14:textId="77777777" w:rsidR="001C5BEE" w:rsidRDefault="00276C17">
            <w:pPr>
              <w:widowControl w:val="0"/>
              <w:spacing w:line="240" w:lineRule="auto"/>
              <w:rPr>
                <w:sz w:val="32"/>
                <w:szCs w:val="32"/>
              </w:rPr>
            </w:pPr>
            <w:r>
              <w:rPr>
                <w:sz w:val="32"/>
                <w:szCs w:val="32"/>
              </w:rPr>
              <w:t>$1,500</w:t>
            </w:r>
          </w:p>
        </w:tc>
        <w:tc>
          <w:tcPr>
            <w:tcW w:w="1725" w:type="dxa"/>
            <w:shd w:val="clear" w:color="auto" w:fill="auto"/>
            <w:tcMar>
              <w:top w:w="100" w:type="dxa"/>
              <w:left w:w="100" w:type="dxa"/>
              <w:bottom w:w="100" w:type="dxa"/>
              <w:right w:w="100" w:type="dxa"/>
            </w:tcMar>
          </w:tcPr>
          <w:p w14:paraId="514B7FD4" w14:textId="77777777" w:rsidR="001C5BEE" w:rsidRDefault="00276C17">
            <w:pPr>
              <w:widowControl w:val="0"/>
              <w:pBdr>
                <w:top w:val="nil"/>
                <w:left w:val="nil"/>
                <w:bottom w:val="nil"/>
                <w:right w:val="nil"/>
                <w:between w:val="nil"/>
              </w:pBdr>
              <w:spacing w:line="240" w:lineRule="auto"/>
              <w:rPr>
                <w:sz w:val="32"/>
                <w:szCs w:val="32"/>
              </w:rPr>
            </w:pPr>
            <w:r>
              <w:rPr>
                <w:sz w:val="32"/>
                <w:szCs w:val="32"/>
              </w:rPr>
              <w:t>$2,000</w:t>
            </w:r>
          </w:p>
        </w:tc>
        <w:tc>
          <w:tcPr>
            <w:tcW w:w="1725" w:type="dxa"/>
            <w:shd w:val="clear" w:color="auto" w:fill="auto"/>
            <w:tcMar>
              <w:top w:w="100" w:type="dxa"/>
              <w:left w:w="100" w:type="dxa"/>
              <w:bottom w:w="100" w:type="dxa"/>
              <w:right w:w="100" w:type="dxa"/>
            </w:tcMar>
          </w:tcPr>
          <w:p w14:paraId="5873C380" w14:textId="77777777" w:rsidR="001C5BEE" w:rsidRDefault="00276C17">
            <w:pPr>
              <w:widowControl w:val="0"/>
              <w:pBdr>
                <w:top w:val="nil"/>
                <w:left w:val="nil"/>
                <w:bottom w:val="nil"/>
                <w:right w:val="nil"/>
                <w:between w:val="nil"/>
              </w:pBdr>
              <w:spacing w:line="240" w:lineRule="auto"/>
              <w:rPr>
                <w:sz w:val="32"/>
                <w:szCs w:val="32"/>
              </w:rPr>
            </w:pPr>
            <w:r>
              <w:rPr>
                <w:sz w:val="32"/>
                <w:szCs w:val="32"/>
              </w:rPr>
              <w:t>$3,500</w:t>
            </w:r>
          </w:p>
        </w:tc>
      </w:tr>
      <w:tr w:rsidR="001C5BEE" w14:paraId="4EBB5D0C" w14:textId="77777777">
        <w:tc>
          <w:tcPr>
            <w:tcW w:w="1710" w:type="dxa"/>
            <w:shd w:val="clear" w:color="auto" w:fill="auto"/>
            <w:tcMar>
              <w:top w:w="100" w:type="dxa"/>
              <w:left w:w="100" w:type="dxa"/>
              <w:bottom w:w="100" w:type="dxa"/>
              <w:right w:w="100" w:type="dxa"/>
            </w:tcMar>
          </w:tcPr>
          <w:p w14:paraId="22488A6B" w14:textId="77777777" w:rsidR="001C5BEE" w:rsidRDefault="00276C17">
            <w:pPr>
              <w:widowControl w:val="0"/>
              <w:spacing w:line="240" w:lineRule="auto"/>
              <w:rPr>
                <w:sz w:val="32"/>
                <w:szCs w:val="32"/>
              </w:rPr>
            </w:pPr>
            <w:r>
              <w:rPr>
                <w:sz w:val="32"/>
                <w:szCs w:val="32"/>
              </w:rPr>
              <w:t>Quarter 3</w:t>
            </w:r>
          </w:p>
        </w:tc>
        <w:tc>
          <w:tcPr>
            <w:tcW w:w="1740" w:type="dxa"/>
            <w:shd w:val="clear" w:color="auto" w:fill="auto"/>
            <w:tcMar>
              <w:top w:w="100" w:type="dxa"/>
              <w:left w:w="100" w:type="dxa"/>
              <w:bottom w:w="100" w:type="dxa"/>
              <w:right w:w="100" w:type="dxa"/>
            </w:tcMar>
          </w:tcPr>
          <w:p w14:paraId="53F3016A" w14:textId="77777777" w:rsidR="001C5BEE" w:rsidRDefault="00276C17">
            <w:pPr>
              <w:widowControl w:val="0"/>
              <w:spacing w:line="240" w:lineRule="auto"/>
              <w:rPr>
                <w:sz w:val="32"/>
                <w:szCs w:val="32"/>
              </w:rPr>
            </w:pPr>
            <w:r>
              <w:rPr>
                <w:sz w:val="32"/>
                <w:szCs w:val="32"/>
              </w:rPr>
              <w:t>$1,500</w:t>
            </w:r>
          </w:p>
        </w:tc>
        <w:tc>
          <w:tcPr>
            <w:tcW w:w="1725" w:type="dxa"/>
            <w:shd w:val="clear" w:color="auto" w:fill="auto"/>
            <w:tcMar>
              <w:top w:w="100" w:type="dxa"/>
              <w:left w:w="100" w:type="dxa"/>
              <w:bottom w:w="100" w:type="dxa"/>
              <w:right w:w="100" w:type="dxa"/>
            </w:tcMar>
          </w:tcPr>
          <w:p w14:paraId="2C8A117B" w14:textId="77777777" w:rsidR="001C5BEE" w:rsidRDefault="00276C17">
            <w:pPr>
              <w:widowControl w:val="0"/>
              <w:spacing w:line="240" w:lineRule="auto"/>
              <w:rPr>
                <w:sz w:val="32"/>
                <w:szCs w:val="32"/>
              </w:rPr>
            </w:pPr>
            <w:r>
              <w:rPr>
                <w:sz w:val="32"/>
                <w:szCs w:val="32"/>
              </w:rPr>
              <w:t>$1,500</w:t>
            </w:r>
          </w:p>
        </w:tc>
        <w:tc>
          <w:tcPr>
            <w:tcW w:w="1725" w:type="dxa"/>
            <w:shd w:val="clear" w:color="auto" w:fill="auto"/>
            <w:tcMar>
              <w:top w:w="100" w:type="dxa"/>
              <w:left w:w="100" w:type="dxa"/>
              <w:bottom w:w="100" w:type="dxa"/>
              <w:right w:w="100" w:type="dxa"/>
            </w:tcMar>
          </w:tcPr>
          <w:p w14:paraId="47CD6A95" w14:textId="77777777" w:rsidR="001C5BEE" w:rsidRDefault="00276C17">
            <w:pPr>
              <w:widowControl w:val="0"/>
              <w:pBdr>
                <w:top w:val="nil"/>
                <w:left w:val="nil"/>
                <w:bottom w:val="nil"/>
                <w:right w:val="nil"/>
                <w:between w:val="nil"/>
              </w:pBdr>
              <w:spacing w:line="240" w:lineRule="auto"/>
              <w:rPr>
                <w:sz w:val="32"/>
                <w:szCs w:val="32"/>
              </w:rPr>
            </w:pPr>
            <w:r>
              <w:rPr>
                <w:sz w:val="32"/>
                <w:szCs w:val="32"/>
              </w:rPr>
              <w:t>$2,000</w:t>
            </w:r>
          </w:p>
        </w:tc>
        <w:tc>
          <w:tcPr>
            <w:tcW w:w="1725" w:type="dxa"/>
            <w:shd w:val="clear" w:color="auto" w:fill="auto"/>
            <w:tcMar>
              <w:top w:w="100" w:type="dxa"/>
              <w:left w:w="100" w:type="dxa"/>
              <w:bottom w:w="100" w:type="dxa"/>
              <w:right w:w="100" w:type="dxa"/>
            </w:tcMar>
          </w:tcPr>
          <w:p w14:paraId="2E7EBA3C" w14:textId="77777777" w:rsidR="001C5BEE" w:rsidRDefault="00276C17">
            <w:pPr>
              <w:widowControl w:val="0"/>
              <w:pBdr>
                <w:top w:val="nil"/>
                <w:left w:val="nil"/>
                <w:bottom w:val="nil"/>
                <w:right w:val="nil"/>
                <w:between w:val="nil"/>
              </w:pBdr>
              <w:spacing w:line="240" w:lineRule="auto"/>
              <w:rPr>
                <w:sz w:val="32"/>
                <w:szCs w:val="32"/>
              </w:rPr>
            </w:pPr>
            <w:r>
              <w:rPr>
                <w:sz w:val="32"/>
                <w:szCs w:val="32"/>
              </w:rPr>
              <w:t>$3,500</w:t>
            </w:r>
          </w:p>
        </w:tc>
      </w:tr>
      <w:tr w:rsidR="001C5BEE" w14:paraId="2205AF38" w14:textId="77777777">
        <w:tc>
          <w:tcPr>
            <w:tcW w:w="1710" w:type="dxa"/>
            <w:shd w:val="clear" w:color="auto" w:fill="auto"/>
            <w:tcMar>
              <w:top w:w="100" w:type="dxa"/>
              <w:left w:w="100" w:type="dxa"/>
              <w:bottom w:w="100" w:type="dxa"/>
              <w:right w:w="100" w:type="dxa"/>
            </w:tcMar>
          </w:tcPr>
          <w:p w14:paraId="04ED799E" w14:textId="77777777" w:rsidR="001C5BEE" w:rsidRDefault="00276C17">
            <w:pPr>
              <w:widowControl w:val="0"/>
              <w:pBdr>
                <w:top w:val="nil"/>
                <w:left w:val="nil"/>
                <w:bottom w:val="nil"/>
                <w:right w:val="nil"/>
                <w:between w:val="nil"/>
              </w:pBdr>
              <w:spacing w:line="240" w:lineRule="auto"/>
              <w:rPr>
                <w:b/>
                <w:sz w:val="36"/>
                <w:szCs w:val="36"/>
              </w:rPr>
            </w:pPr>
            <w:r>
              <w:rPr>
                <w:b/>
                <w:sz w:val="36"/>
                <w:szCs w:val="36"/>
              </w:rPr>
              <w:t>Totals</w:t>
            </w:r>
          </w:p>
        </w:tc>
        <w:tc>
          <w:tcPr>
            <w:tcW w:w="1740" w:type="dxa"/>
            <w:shd w:val="clear" w:color="auto" w:fill="auto"/>
            <w:tcMar>
              <w:top w:w="100" w:type="dxa"/>
              <w:left w:w="100" w:type="dxa"/>
              <w:bottom w:w="100" w:type="dxa"/>
              <w:right w:w="100" w:type="dxa"/>
            </w:tcMar>
          </w:tcPr>
          <w:p w14:paraId="255F573A" w14:textId="77777777" w:rsidR="001C5BEE" w:rsidRDefault="00276C17">
            <w:pPr>
              <w:widowControl w:val="0"/>
              <w:pBdr>
                <w:top w:val="nil"/>
                <w:left w:val="nil"/>
                <w:bottom w:val="nil"/>
                <w:right w:val="nil"/>
                <w:between w:val="nil"/>
              </w:pBdr>
              <w:spacing w:line="240" w:lineRule="auto"/>
              <w:rPr>
                <w:b/>
                <w:sz w:val="36"/>
                <w:szCs w:val="36"/>
              </w:rPr>
            </w:pPr>
            <w:r>
              <w:rPr>
                <w:b/>
                <w:sz w:val="36"/>
                <w:szCs w:val="36"/>
              </w:rPr>
              <w:t>$4,500</w:t>
            </w:r>
          </w:p>
        </w:tc>
        <w:tc>
          <w:tcPr>
            <w:tcW w:w="1725" w:type="dxa"/>
            <w:shd w:val="clear" w:color="auto" w:fill="auto"/>
            <w:tcMar>
              <w:top w:w="100" w:type="dxa"/>
              <w:left w:w="100" w:type="dxa"/>
              <w:bottom w:w="100" w:type="dxa"/>
              <w:right w:w="100" w:type="dxa"/>
            </w:tcMar>
          </w:tcPr>
          <w:p w14:paraId="55A201B8" w14:textId="77777777" w:rsidR="001C5BEE" w:rsidRDefault="00276C17">
            <w:pPr>
              <w:widowControl w:val="0"/>
              <w:pBdr>
                <w:top w:val="nil"/>
                <w:left w:val="nil"/>
                <w:bottom w:val="nil"/>
                <w:right w:val="nil"/>
                <w:between w:val="nil"/>
              </w:pBdr>
              <w:spacing w:line="240" w:lineRule="auto"/>
              <w:rPr>
                <w:b/>
                <w:sz w:val="36"/>
                <w:szCs w:val="36"/>
              </w:rPr>
            </w:pPr>
            <w:r>
              <w:rPr>
                <w:b/>
                <w:sz w:val="36"/>
                <w:szCs w:val="36"/>
              </w:rPr>
              <w:t>$4,500</w:t>
            </w:r>
          </w:p>
        </w:tc>
        <w:tc>
          <w:tcPr>
            <w:tcW w:w="1725" w:type="dxa"/>
            <w:shd w:val="clear" w:color="auto" w:fill="auto"/>
            <w:tcMar>
              <w:top w:w="100" w:type="dxa"/>
              <w:left w:w="100" w:type="dxa"/>
              <w:bottom w:w="100" w:type="dxa"/>
              <w:right w:w="100" w:type="dxa"/>
            </w:tcMar>
          </w:tcPr>
          <w:p w14:paraId="4328CBC8" w14:textId="77777777" w:rsidR="001C5BEE" w:rsidRDefault="00276C17">
            <w:pPr>
              <w:widowControl w:val="0"/>
              <w:pBdr>
                <w:top w:val="nil"/>
                <w:left w:val="nil"/>
                <w:bottom w:val="nil"/>
                <w:right w:val="nil"/>
                <w:between w:val="nil"/>
              </w:pBdr>
              <w:spacing w:line="240" w:lineRule="auto"/>
              <w:rPr>
                <w:b/>
                <w:sz w:val="36"/>
                <w:szCs w:val="36"/>
              </w:rPr>
            </w:pPr>
            <w:r>
              <w:rPr>
                <w:b/>
                <w:sz w:val="36"/>
                <w:szCs w:val="36"/>
              </w:rPr>
              <w:t>$6,000</w:t>
            </w:r>
          </w:p>
        </w:tc>
        <w:tc>
          <w:tcPr>
            <w:tcW w:w="1725" w:type="dxa"/>
            <w:shd w:val="clear" w:color="auto" w:fill="auto"/>
            <w:tcMar>
              <w:top w:w="100" w:type="dxa"/>
              <w:left w:w="100" w:type="dxa"/>
              <w:bottom w:w="100" w:type="dxa"/>
              <w:right w:w="100" w:type="dxa"/>
            </w:tcMar>
          </w:tcPr>
          <w:p w14:paraId="0F1E8CA1" w14:textId="77777777" w:rsidR="001C5BEE" w:rsidRDefault="00276C17">
            <w:pPr>
              <w:widowControl w:val="0"/>
              <w:pBdr>
                <w:top w:val="nil"/>
                <w:left w:val="nil"/>
                <w:bottom w:val="nil"/>
                <w:right w:val="nil"/>
                <w:between w:val="nil"/>
              </w:pBdr>
              <w:spacing w:line="240" w:lineRule="auto"/>
              <w:rPr>
                <w:b/>
                <w:sz w:val="36"/>
                <w:szCs w:val="36"/>
              </w:rPr>
            </w:pPr>
            <w:r>
              <w:rPr>
                <w:b/>
                <w:sz w:val="36"/>
                <w:szCs w:val="36"/>
              </w:rPr>
              <w:t>$10,500</w:t>
            </w:r>
          </w:p>
        </w:tc>
      </w:tr>
    </w:tbl>
    <w:p w14:paraId="4F1FA9B2" w14:textId="77777777" w:rsidR="001C5BEE" w:rsidRDefault="001C5BEE">
      <w:pPr>
        <w:ind w:left="720"/>
        <w:rPr>
          <w:sz w:val="32"/>
          <w:szCs w:val="32"/>
        </w:rPr>
      </w:pPr>
    </w:p>
    <w:p w14:paraId="0CBDEDE7" w14:textId="77777777" w:rsidR="001C5BEE" w:rsidRDefault="001C5BEE">
      <w:pPr>
        <w:ind w:left="720"/>
        <w:rPr>
          <w:sz w:val="32"/>
          <w:szCs w:val="32"/>
        </w:rPr>
      </w:pPr>
    </w:p>
    <w:p w14:paraId="6D5C8165" w14:textId="77777777" w:rsidR="001C5BEE" w:rsidRDefault="001C5BEE">
      <w:pPr>
        <w:ind w:left="720"/>
        <w:rPr>
          <w:sz w:val="32"/>
          <w:szCs w:val="32"/>
        </w:rPr>
      </w:pPr>
    </w:p>
    <w:p w14:paraId="10DCEEAA" w14:textId="77777777" w:rsidR="001C5BEE" w:rsidRDefault="001C5BEE">
      <w:pPr>
        <w:ind w:left="720"/>
        <w:rPr>
          <w:sz w:val="32"/>
          <w:szCs w:val="32"/>
        </w:rPr>
      </w:pPr>
    </w:p>
    <w:p w14:paraId="06BCA3B0" w14:textId="77777777" w:rsidR="001C5BEE" w:rsidRDefault="001C5BEE">
      <w:pPr>
        <w:rPr>
          <w:sz w:val="32"/>
          <w:szCs w:val="32"/>
        </w:rPr>
      </w:pPr>
    </w:p>
    <w:p w14:paraId="0DE045B2" w14:textId="77777777" w:rsidR="001C5BEE" w:rsidRDefault="001C5BEE">
      <w:pPr>
        <w:rPr>
          <w:sz w:val="32"/>
          <w:szCs w:val="32"/>
        </w:rPr>
      </w:pPr>
    </w:p>
    <w:p w14:paraId="6FDE7E53" w14:textId="77777777" w:rsidR="001C5BEE" w:rsidRDefault="001C5BEE">
      <w:pPr>
        <w:rPr>
          <w:sz w:val="32"/>
          <w:szCs w:val="32"/>
        </w:rPr>
      </w:pPr>
    </w:p>
    <w:p w14:paraId="45A12CFD" w14:textId="77777777" w:rsidR="001C5BEE" w:rsidRDefault="001C5BEE">
      <w:pPr>
        <w:rPr>
          <w:sz w:val="32"/>
          <w:szCs w:val="32"/>
        </w:rPr>
      </w:pPr>
    </w:p>
    <w:p w14:paraId="5347C30C" w14:textId="77777777" w:rsidR="001C5BEE" w:rsidRDefault="001C5BEE">
      <w:pPr>
        <w:rPr>
          <w:sz w:val="32"/>
          <w:szCs w:val="32"/>
        </w:rPr>
      </w:pPr>
    </w:p>
    <w:p w14:paraId="031274BC" w14:textId="77777777" w:rsidR="001C5BEE" w:rsidRDefault="001C5BEE">
      <w:pPr>
        <w:rPr>
          <w:sz w:val="32"/>
          <w:szCs w:val="32"/>
        </w:rPr>
      </w:pPr>
    </w:p>
    <w:p w14:paraId="76150DCF" w14:textId="77777777" w:rsidR="001C5BEE" w:rsidRDefault="001C5BEE">
      <w:pPr>
        <w:rPr>
          <w:sz w:val="32"/>
          <w:szCs w:val="32"/>
        </w:rPr>
      </w:pPr>
    </w:p>
    <w:p w14:paraId="20BFC347" w14:textId="77777777" w:rsidR="001C5BEE" w:rsidRDefault="001C5BEE">
      <w:pPr>
        <w:rPr>
          <w:sz w:val="32"/>
          <w:szCs w:val="32"/>
        </w:rPr>
      </w:pPr>
    </w:p>
    <w:p w14:paraId="77B335C2" w14:textId="77777777" w:rsidR="001C5BEE" w:rsidRDefault="001C5BEE">
      <w:pPr>
        <w:rPr>
          <w:sz w:val="32"/>
          <w:szCs w:val="32"/>
        </w:rPr>
      </w:pPr>
    </w:p>
    <w:p w14:paraId="312251CF" w14:textId="77777777" w:rsidR="001C5BEE" w:rsidRDefault="00276C17">
      <w:pPr>
        <w:rPr>
          <w:b/>
          <w:sz w:val="32"/>
          <w:szCs w:val="32"/>
        </w:rPr>
      </w:pPr>
      <w:r>
        <w:rPr>
          <w:b/>
          <w:sz w:val="32"/>
          <w:szCs w:val="32"/>
        </w:rPr>
        <w:lastRenderedPageBreak/>
        <w:t>RDSP Potential Terminations</w:t>
      </w:r>
    </w:p>
    <w:p w14:paraId="0CA92F45" w14:textId="77777777" w:rsidR="001C5BEE" w:rsidRDefault="001C5BEE">
      <w:pPr>
        <w:rPr>
          <w:sz w:val="32"/>
          <w:szCs w:val="32"/>
        </w:rPr>
      </w:pPr>
    </w:p>
    <w:p w14:paraId="51871EF7" w14:textId="77777777" w:rsidR="001C5BEE" w:rsidRDefault="001C5BEE">
      <w:pPr>
        <w:rPr>
          <w:sz w:val="32"/>
          <w:szCs w:val="32"/>
        </w:rPr>
      </w:pPr>
    </w:p>
    <w:p w14:paraId="47BBCCB6" w14:textId="77777777" w:rsidR="001C5BEE" w:rsidRDefault="00276C17">
      <w:pPr>
        <w:numPr>
          <w:ilvl w:val="0"/>
          <w:numId w:val="2"/>
        </w:numPr>
        <w:rPr>
          <w:sz w:val="32"/>
          <w:szCs w:val="32"/>
        </w:rPr>
      </w:pPr>
      <w:r>
        <w:rPr>
          <w:sz w:val="32"/>
          <w:szCs w:val="32"/>
        </w:rPr>
        <w:t>Death of the beneficiary: If the beneficiary of the RDSP passes away, the plan will be terminated, and the funds will be distributed to the beneficiary's estate.</w:t>
      </w:r>
    </w:p>
    <w:p w14:paraId="0AA939F0" w14:textId="77777777" w:rsidR="001C5BEE" w:rsidRDefault="00276C17">
      <w:pPr>
        <w:numPr>
          <w:ilvl w:val="0"/>
          <w:numId w:val="2"/>
        </w:numPr>
        <w:rPr>
          <w:sz w:val="32"/>
          <w:szCs w:val="32"/>
        </w:rPr>
      </w:pPr>
      <w:r>
        <w:rPr>
          <w:sz w:val="32"/>
          <w:szCs w:val="32"/>
        </w:rPr>
        <w:t>Loss of eligibility: If the beneficiary no longer qualifies for the Disability Tax Credit (DTC), they will no longer be eligible for the RDSP. If this occurs, the plan will be terminated, and the funds will be distributed to the beneficiary.</w:t>
      </w:r>
    </w:p>
    <w:p w14:paraId="19205B2C" w14:textId="77777777" w:rsidR="001C5BEE" w:rsidRDefault="00276C17">
      <w:pPr>
        <w:numPr>
          <w:ilvl w:val="0"/>
          <w:numId w:val="2"/>
        </w:numPr>
        <w:rPr>
          <w:sz w:val="32"/>
          <w:szCs w:val="32"/>
        </w:rPr>
      </w:pPr>
      <w:r>
        <w:rPr>
          <w:sz w:val="32"/>
          <w:szCs w:val="32"/>
        </w:rPr>
        <w:t>Plan maturity: The RDSP must be closed by the end of the year in which the beneficiary turns 60 years old. At this point, the funds must be paid out in the form of a lump-sum payment or transferred to a Registered Retirement Savings Plan (RRSP) or Registered Retirement Income Fund (RRIF).</w:t>
      </w:r>
    </w:p>
    <w:p w14:paraId="09565631" w14:textId="77777777" w:rsidR="001C5BEE" w:rsidRDefault="00276C17">
      <w:pPr>
        <w:numPr>
          <w:ilvl w:val="0"/>
          <w:numId w:val="2"/>
        </w:numPr>
        <w:rPr>
          <w:sz w:val="32"/>
          <w:szCs w:val="32"/>
        </w:rPr>
      </w:pPr>
      <w:r>
        <w:rPr>
          <w:sz w:val="32"/>
          <w:szCs w:val="32"/>
        </w:rPr>
        <w:t>Plan revocation: The government may revoke an RDSP if the plan holder does not comply with the rules and regulations surrounding the plan.</w:t>
      </w:r>
    </w:p>
    <w:p w14:paraId="503559E9" w14:textId="77777777" w:rsidR="001C5BEE" w:rsidRDefault="001C5BEE">
      <w:pPr>
        <w:ind w:left="720"/>
        <w:rPr>
          <w:sz w:val="32"/>
          <w:szCs w:val="32"/>
        </w:rPr>
      </w:pPr>
    </w:p>
    <w:p w14:paraId="29C71DC2" w14:textId="77777777" w:rsidR="001C5BEE" w:rsidRDefault="00276C17">
      <w:pPr>
        <w:rPr>
          <w:sz w:val="32"/>
          <w:szCs w:val="32"/>
        </w:rPr>
      </w:pPr>
      <w:r>
        <w:rPr>
          <w:sz w:val="32"/>
          <w:szCs w:val="32"/>
        </w:rPr>
        <w:t>It's essential to note that the termination of an RDSP may have tax consequences, and it's always a good idea to consult with a financial advisor or tax professional before taking any actions that may affect your RDSP.</w:t>
      </w:r>
    </w:p>
    <w:p w14:paraId="56CD5459" w14:textId="77777777" w:rsidR="001C5BEE" w:rsidRDefault="001C5BEE">
      <w:pPr>
        <w:rPr>
          <w:sz w:val="32"/>
          <w:szCs w:val="32"/>
        </w:rPr>
      </w:pPr>
    </w:p>
    <w:p w14:paraId="1E29AF01" w14:textId="77777777" w:rsidR="001C5BEE" w:rsidRDefault="001C5BEE">
      <w:pPr>
        <w:rPr>
          <w:i/>
          <w:sz w:val="32"/>
          <w:szCs w:val="32"/>
        </w:rPr>
      </w:pPr>
    </w:p>
    <w:p w14:paraId="402B7694" w14:textId="3FE6544D" w:rsidR="001C5BEE" w:rsidRDefault="00276C17">
      <w:pPr>
        <w:rPr>
          <w:i/>
          <w:sz w:val="32"/>
          <w:szCs w:val="32"/>
        </w:rPr>
      </w:pPr>
      <w:r>
        <w:rPr>
          <w:i/>
          <w:sz w:val="32"/>
          <w:szCs w:val="32"/>
        </w:rPr>
        <w:t xml:space="preserve">Note, for the </w:t>
      </w:r>
      <w:r w:rsidR="003A2BE5">
        <w:rPr>
          <w:i/>
          <w:sz w:val="32"/>
          <w:szCs w:val="32"/>
        </w:rPr>
        <w:t>terminations</w:t>
      </w:r>
      <w:r>
        <w:rPr>
          <w:i/>
          <w:sz w:val="32"/>
          <w:szCs w:val="32"/>
        </w:rPr>
        <w:t xml:space="preserve">, if the RDSP has been in existence for a period of 10 years or longer, there are special considerations made.  </w:t>
      </w:r>
    </w:p>
    <w:p w14:paraId="5E70F4F7" w14:textId="77777777" w:rsidR="001C5BEE" w:rsidRDefault="001C5BEE">
      <w:pPr>
        <w:rPr>
          <w:sz w:val="32"/>
          <w:szCs w:val="32"/>
        </w:rPr>
      </w:pPr>
    </w:p>
    <w:p w14:paraId="2E728278" w14:textId="77777777" w:rsidR="001C5BEE" w:rsidRDefault="001C5BEE">
      <w:pPr>
        <w:rPr>
          <w:sz w:val="32"/>
          <w:szCs w:val="32"/>
        </w:rPr>
      </w:pPr>
    </w:p>
    <w:p w14:paraId="7A040E28" w14:textId="77777777" w:rsidR="001C5BEE" w:rsidRDefault="001C5BEE">
      <w:pPr>
        <w:rPr>
          <w:b/>
          <w:sz w:val="38"/>
          <w:szCs w:val="38"/>
          <w:u w:val="single"/>
        </w:rPr>
      </w:pPr>
    </w:p>
    <w:p w14:paraId="08A00933" w14:textId="77777777" w:rsidR="001C5BEE" w:rsidRDefault="00276C17">
      <w:pPr>
        <w:rPr>
          <w:b/>
          <w:sz w:val="38"/>
          <w:szCs w:val="38"/>
          <w:u w:val="single"/>
        </w:rPr>
      </w:pPr>
      <w:r>
        <w:rPr>
          <w:b/>
          <w:sz w:val="38"/>
          <w:szCs w:val="38"/>
          <w:u w:val="single"/>
        </w:rPr>
        <w:t>How to enter an RDSP in NaviPlan</w:t>
      </w:r>
    </w:p>
    <w:p w14:paraId="7E8D95F5" w14:textId="77777777" w:rsidR="001C5BEE" w:rsidRDefault="001C5BEE">
      <w:pPr>
        <w:rPr>
          <w:b/>
          <w:sz w:val="38"/>
          <w:szCs w:val="38"/>
          <w:u w:val="single"/>
        </w:rPr>
      </w:pPr>
    </w:p>
    <w:p w14:paraId="18BECD32" w14:textId="77777777" w:rsidR="001C5BEE" w:rsidRDefault="00276C17">
      <w:pPr>
        <w:rPr>
          <w:b/>
          <w:sz w:val="38"/>
          <w:szCs w:val="38"/>
          <w:u w:val="single"/>
        </w:rPr>
      </w:pPr>
      <w:r>
        <w:rPr>
          <w:b/>
          <w:noProof/>
          <w:sz w:val="38"/>
          <w:szCs w:val="38"/>
          <w:u w:val="single"/>
        </w:rPr>
        <w:drawing>
          <wp:inline distT="114300" distB="114300" distL="114300" distR="114300" wp14:anchorId="596C68ED" wp14:editId="2F021F32">
            <wp:extent cx="5943600" cy="217169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943600" cy="2171695"/>
                    </a:xfrm>
                    <a:prstGeom prst="rect">
                      <a:avLst/>
                    </a:prstGeom>
                    <a:ln/>
                  </pic:spPr>
                </pic:pic>
              </a:graphicData>
            </a:graphic>
          </wp:inline>
        </w:drawing>
      </w:r>
    </w:p>
    <w:p w14:paraId="6AD2ADEF" w14:textId="77777777" w:rsidR="001C5BEE" w:rsidRDefault="001C5BEE">
      <w:pPr>
        <w:rPr>
          <w:b/>
          <w:sz w:val="38"/>
          <w:szCs w:val="38"/>
          <w:u w:val="single"/>
        </w:rPr>
      </w:pPr>
    </w:p>
    <w:p w14:paraId="2F67A190" w14:textId="77777777" w:rsidR="001C5BEE" w:rsidRDefault="001C5BEE">
      <w:pPr>
        <w:rPr>
          <w:b/>
          <w:sz w:val="38"/>
          <w:szCs w:val="38"/>
          <w:u w:val="single"/>
        </w:rPr>
      </w:pPr>
    </w:p>
    <w:p w14:paraId="35ADCEFB" w14:textId="71387120" w:rsidR="001C5BEE" w:rsidRDefault="00276C17">
      <w:pPr>
        <w:rPr>
          <w:sz w:val="32"/>
          <w:szCs w:val="32"/>
        </w:rPr>
      </w:pPr>
      <w:r>
        <w:rPr>
          <w:sz w:val="32"/>
          <w:szCs w:val="32"/>
        </w:rPr>
        <w:t xml:space="preserve">Navi doesn't have an </w:t>
      </w:r>
      <w:r w:rsidR="003A2BE5">
        <w:rPr>
          <w:sz w:val="32"/>
          <w:szCs w:val="32"/>
        </w:rPr>
        <w:t>RDSP program</w:t>
      </w:r>
      <w:r>
        <w:rPr>
          <w:sz w:val="32"/>
          <w:szCs w:val="32"/>
        </w:rPr>
        <w:t xml:space="preserve"> in its system however the following steps will create the same result.</w:t>
      </w:r>
    </w:p>
    <w:p w14:paraId="67EA3977" w14:textId="77777777" w:rsidR="001C5BEE" w:rsidRDefault="001C5BEE">
      <w:pPr>
        <w:rPr>
          <w:sz w:val="32"/>
          <w:szCs w:val="32"/>
        </w:rPr>
      </w:pPr>
    </w:p>
    <w:p w14:paraId="1FAB729C" w14:textId="77777777" w:rsidR="001C5BEE" w:rsidRDefault="00276C17">
      <w:pPr>
        <w:numPr>
          <w:ilvl w:val="0"/>
          <w:numId w:val="3"/>
        </w:numPr>
        <w:rPr>
          <w:sz w:val="32"/>
          <w:szCs w:val="32"/>
        </w:rPr>
      </w:pPr>
      <w:r>
        <w:rPr>
          <w:sz w:val="32"/>
          <w:szCs w:val="32"/>
        </w:rPr>
        <w:t xml:space="preserve">Under Accounts </w:t>
      </w:r>
      <w:r w:rsidRPr="00516A59">
        <w:rPr>
          <w:sz w:val="32"/>
          <w:szCs w:val="32"/>
          <w:highlight w:val="yellow"/>
        </w:rPr>
        <w:t>Enter the RDSP Plan under Group RRSP</w:t>
      </w:r>
      <w:r>
        <w:rPr>
          <w:sz w:val="32"/>
          <w:szCs w:val="32"/>
        </w:rPr>
        <w:t xml:space="preserve">.   Under the savings strategy, enter the owner contribution and the employer contribution will represent the government grants.    For example, a $1,500 annual contribution will trigger $3,500 in government grants (assuming income qualification and other criteria are met).    You would enter $1,500 as owner contribution and $3,500 as Employer Contribution. </w:t>
      </w:r>
    </w:p>
    <w:p w14:paraId="0F587F20" w14:textId="77777777" w:rsidR="001C5BEE" w:rsidRDefault="001C5BEE">
      <w:pPr>
        <w:rPr>
          <w:sz w:val="32"/>
          <w:szCs w:val="32"/>
        </w:rPr>
      </w:pPr>
    </w:p>
    <w:p w14:paraId="5111A7CB" w14:textId="77777777" w:rsidR="001C5BEE" w:rsidRDefault="001C5BEE">
      <w:pPr>
        <w:rPr>
          <w:sz w:val="32"/>
          <w:szCs w:val="32"/>
        </w:rPr>
      </w:pPr>
    </w:p>
    <w:p w14:paraId="2D5F074A" w14:textId="77777777" w:rsidR="001C5BEE" w:rsidRDefault="001C5BEE">
      <w:pPr>
        <w:rPr>
          <w:sz w:val="32"/>
          <w:szCs w:val="32"/>
        </w:rPr>
      </w:pPr>
    </w:p>
    <w:p w14:paraId="31A774FB" w14:textId="77777777" w:rsidR="001C5BEE" w:rsidRDefault="00276C17">
      <w:pPr>
        <w:rPr>
          <w:sz w:val="32"/>
          <w:szCs w:val="32"/>
        </w:rPr>
      </w:pPr>
      <w:r>
        <w:rPr>
          <w:noProof/>
          <w:sz w:val="32"/>
          <w:szCs w:val="32"/>
        </w:rPr>
        <w:lastRenderedPageBreak/>
        <w:drawing>
          <wp:inline distT="114300" distB="114300" distL="114300" distR="114300" wp14:anchorId="7F73857F" wp14:editId="0DD54C28">
            <wp:extent cx="5943600" cy="17272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43600" cy="1727200"/>
                    </a:xfrm>
                    <a:prstGeom prst="rect">
                      <a:avLst/>
                    </a:prstGeom>
                    <a:ln/>
                  </pic:spPr>
                </pic:pic>
              </a:graphicData>
            </a:graphic>
          </wp:inline>
        </w:drawing>
      </w:r>
    </w:p>
    <w:p w14:paraId="003F8586" w14:textId="77777777" w:rsidR="001C5BEE" w:rsidRDefault="001C5BEE">
      <w:pPr>
        <w:rPr>
          <w:sz w:val="32"/>
          <w:szCs w:val="32"/>
        </w:rPr>
      </w:pPr>
    </w:p>
    <w:p w14:paraId="1FF20BF8" w14:textId="77777777" w:rsidR="001C5BEE" w:rsidRDefault="001C5BEE">
      <w:pPr>
        <w:rPr>
          <w:sz w:val="32"/>
          <w:szCs w:val="32"/>
        </w:rPr>
      </w:pPr>
    </w:p>
    <w:p w14:paraId="23C1FBF8" w14:textId="77777777" w:rsidR="001C5BEE" w:rsidRDefault="00276C17">
      <w:pPr>
        <w:numPr>
          <w:ilvl w:val="0"/>
          <w:numId w:val="3"/>
        </w:numPr>
        <w:rPr>
          <w:sz w:val="32"/>
          <w:szCs w:val="32"/>
        </w:rPr>
      </w:pPr>
      <w:r>
        <w:rPr>
          <w:sz w:val="32"/>
          <w:szCs w:val="32"/>
        </w:rPr>
        <w:t>You will need to generate an offsetting tax entry as RDSPs are not tax deductible.   To do this, enter RDSP Income as other income.   In this example, $1,500 is entered as Other Taxable Income.</w:t>
      </w:r>
    </w:p>
    <w:p w14:paraId="63EC16E8" w14:textId="77777777" w:rsidR="001C5BEE" w:rsidRDefault="001C5BEE">
      <w:pPr>
        <w:ind w:left="720"/>
        <w:rPr>
          <w:sz w:val="32"/>
          <w:szCs w:val="32"/>
        </w:rPr>
      </w:pPr>
    </w:p>
    <w:p w14:paraId="7337BCDC" w14:textId="77777777" w:rsidR="001C5BEE" w:rsidRDefault="001C5BEE">
      <w:pPr>
        <w:ind w:left="720"/>
        <w:rPr>
          <w:sz w:val="32"/>
          <w:szCs w:val="32"/>
        </w:rPr>
      </w:pPr>
    </w:p>
    <w:p w14:paraId="3C554A6B" w14:textId="77777777" w:rsidR="001C5BEE" w:rsidRDefault="00276C17">
      <w:pPr>
        <w:ind w:left="720"/>
        <w:rPr>
          <w:sz w:val="32"/>
          <w:szCs w:val="32"/>
        </w:rPr>
      </w:pPr>
      <w:r>
        <w:rPr>
          <w:noProof/>
          <w:sz w:val="32"/>
          <w:szCs w:val="32"/>
        </w:rPr>
        <w:drawing>
          <wp:inline distT="114300" distB="114300" distL="114300" distR="114300" wp14:anchorId="4AD7471D" wp14:editId="3FD0004C">
            <wp:extent cx="5943600" cy="28702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2870200"/>
                    </a:xfrm>
                    <a:prstGeom prst="rect">
                      <a:avLst/>
                    </a:prstGeom>
                    <a:ln/>
                  </pic:spPr>
                </pic:pic>
              </a:graphicData>
            </a:graphic>
          </wp:inline>
        </w:drawing>
      </w:r>
    </w:p>
    <w:p w14:paraId="2F14C682" w14:textId="77777777" w:rsidR="001C5BEE" w:rsidRDefault="00276C17">
      <w:pPr>
        <w:ind w:left="720"/>
        <w:rPr>
          <w:sz w:val="32"/>
          <w:szCs w:val="32"/>
        </w:rPr>
      </w:pPr>
      <w:r>
        <w:rPr>
          <w:sz w:val="32"/>
          <w:szCs w:val="32"/>
        </w:rPr>
        <w:t xml:space="preserve">     </w:t>
      </w:r>
    </w:p>
    <w:p w14:paraId="4B1048AF" w14:textId="77777777" w:rsidR="001C5BEE" w:rsidRDefault="001C5BEE">
      <w:pPr>
        <w:ind w:left="720"/>
        <w:rPr>
          <w:sz w:val="32"/>
          <w:szCs w:val="32"/>
        </w:rPr>
      </w:pPr>
    </w:p>
    <w:p w14:paraId="4AC14B26" w14:textId="77777777" w:rsidR="001C5BEE" w:rsidRDefault="001C5BEE">
      <w:pPr>
        <w:ind w:left="720"/>
        <w:rPr>
          <w:sz w:val="32"/>
          <w:szCs w:val="32"/>
        </w:rPr>
      </w:pPr>
    </w:p>
    <w:p w14:paraId="746CC805" w14:textId="77777777" w:rsidR="001C5BEE" w:rsidRDefault="00276C17">
      <w:pPr>
        <w:numPr>
          <w:ilvl w:val="0"/>
          <w:numId w:val="3"/>
        </w:numPr>
        <w:rPr>
          <w:sz w:val="32"/>
          <w:szCs w:val="32"/>
        </w:rPr>
      </w:pPr>
      <w:r>
        <w:rPr>
          <w:sz w:val="32"/>
          <w:szCs w:val="32"/>
        </w:rPr>
        <w:t xml:space="preserve">You will need to offset this entry by entering an expense of $1,500 under the expense Tab.     I called this an RDSP </w:t>
      </w:r>
      <w:r>
        <w:rPr>
          <w:sz w:val="32"/>
          <w:szCs w:val="32"/>
        </w:rPr>
        <w:lastRenderedPageBreak/>
        <w:t xml:space="preserve">Expense offset under the expense tab.  For this example, enter $1,500 in my expenses. </w:t>
      </w:r>
    </w:p>
    <w:p w14:paraId="0C425225" w14:textId="77777777" w:rsidR="001C5BEE" w:rsidRDefault="00276C17">
      <w:pPr>
        <w:rPr>
          <w:sz w:val="32"/>
          <w:szCs w:val="32"/>
        </w:rPr>
      </w:pPr>
      <w:r>
        <w:rPr>
          <w:noProof/>
          <w:sz w:val="32"/>
          <w:szCs w:val="32"/>
        </w:rPr>
        <w:drawing>
          <wp:inline distT="114300" distB="114300" distL="114300" distR="114300" wp14:anchorId="29A83881" wp14:editId="358C7EFC">
            <wp:extent cx="5943600" cy="1549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1549400"/>
                    </a:xfrm>
                    <a:prstGeom prst="rect">
                      <a:avLst/>
                    </a:prstGeom>
                    <a:ln/>
                  </pic:spPr>
                </pic:pic>
              </a:graphicData>
            </a:graphic>
          </wp:inline>
        </w:drawing>
      </w:r>
    </w:p>
    <w:p w14:paraId="6755FF53" w14:textId="77777777" w:rsidR="001C5BEE" w:rsidRDefault="001C5BEE">
      <w:pPr>
        <w:ind w:left="720"/>
        <w:rPr>
          <w:sz w:val="32"/>
          <w:szCs w:val="32"/>
        </w:rPr>
      </w:pPr>
    </w:p>
    <w:p w14:paraId="69310198" w14:textId="77777777" w:rsidR="001C5BEE" w:rsidRDefault="00276C17">
      <w:pPr>
        <w:numPr>
          <w:ilvl w:val="0"/>
          <w:numId w:val="3"/>
        </w:numPr>
        <w:rPr>
          <w:sz w:val="32"/>
          <w:szCs w:val="32"/>
        </w:rPr>
      </w:pPr>
      <w:r>
        <w:rPr>
          <w:sz w:val="32"/>
          <w:szCs w:val="32"/>
        </w:rPr>
        <w:t xml:space="preserve">The entries can be a one-time or recurring entries depending on your strategies.   </w:t>
      </w:r>
    </w:p>
    <w:p w14:paraId="18171A62" w14:textId="77777777" w:rsidR="001C5BEE" w:rsidRDefault="00276C17">
      <w:pPr>
        <w:numPr>
          <w:ilvl w:val="0"/>
          <w:numId w:val="3"/>
        </w:numPr>
        <w:rPr>
          <w:sz w:val="32"/>
          <w:szCs w:val="32"/>
        </w:rPr>
      </w:pPr>
      <w:r>
        <w:rPr>
          <w:sz w:val="32"/>
          <w:szCs w:val="32"/>
        </w:rPr>
        <w:t>When calculating the income distribution, the grants and yield will be taxable to the beneficiary, however, the original contribution is not taxable.       You can manually adjust the tax deductions under tax details by the amount of the original contribution.  I would recommend this be completed closer to the time of withdrawals.</w:t>
      </w:r>
    </w:p>
    <w:p w14:paraId="495BE63C" w14:textId="77777777" w:rsidR="001C5BEE" w:rsidRDefault="001C5BEE"/>
    <w:p w14:paraId="659C7452" w14:textId="77777777" w:rsidR="001C5BEE" w:rsidRDefault="001C5BEE"/>
    <w:p w14:paraId="3E27568A" w14:textId="77777777" w:rsidR="001C5BEE" w:rsidRDefault="001C5BEE"/>
    <w:p w14:paraId="062FC36E" w14:textId="77777777" w:rsidR="001C5BEE" w:rsidRDefault="00276C17">
      <w:r>
        <w:rPr>
          <w:noProof/>
        </w:rPr>
        <w:drawing>
          <wp:inline distT="114300" distB="114300" distL="114300" distR="114300" wp14:anchorId="69F06661" wp14:editId="46949977">
            <wp:extent cx="5943600" cy="18542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943600" cy="1854200"/>
                    </a:xfrm>
                    <a:prstGeom prst="rect">
                      <a:avLst/>
                    </a:prstGeom>
                    <a:ln/>
                  </pic:spPr>
                </pic:pic>
              </a:graphicData>
            </a:graphic>
          </wp:inline>
        </w:drawing>
      </w:r>
    </w:p>
    <w:p w14:paraId="7168F786" w14:textId="77777777" w:rsidR="001C5BEE" w:rsidRDefault="001C5BEE"/>
    <w:p w14:paraId="62ECC218" w14:textId="77777777" w:rsidR="001C5BEE" w:rsidRDefault="001C5BEE"/>
    <w:p w14:paraId="2FDEFAA5" w14:textId="77777777" w:rsidR="001C5BEE" w:rsidRDefault="001C5BEE"/>
    <w:p w14:paraId="59DB537F" w14:textId="77777777" w:rsidR="00214A72" w:rsidRDefault="00214A72">
      <w:pPr>
        <w:rPr>
          <w:b/>
          <w:sz w:val="32"/>
          <w:szCs w:val="32"/>
        </w:rPr>
      </w:pPr>
    </w:p>
    <w:p w14:paraId="1AF82A58" w14:textId="77777777" w:rsidR="00214A72" w:rsidRDefault="00214A72">
      <w:pPr>
        <w:rPr>
          <w:b/>
          <w:sz w:val="32"/>
          <w:szCs w:val="32"/>
        </w:rPr>
      </w:pPr>
    </w:p>
    <w:p w14:paraId="1842634F" w14:textId="4E1F1F14" w:rsidR="001C5BEE" w:rsidRDefault="00276C17">
      <w:pPr>
        <w:rPr>
          <w:b/>
          <w:sz w:val="32"/>
          <w:szCs w:val="32"/>
        </w:rPr>
      </w:pPr>
      <w:r>
        <w:rPr>
          <w:b/>
          <w:sz w:val="32"/>
          <w:szCs w:val="32"/>
        </w:rPr>
        <w:lastRenderedPageBreak/>
        <w:t>Summary</w:t>
      </w:r>
    </w:p>
    <w:p w14:paraId="45E89F99" w14:textId="77777777" w:rsidR="001C5BEE" w:rsidRDefault="001C5BEE">
      <w:pPr>
        <w:rPr>
          <w:sz w:val="32"/>
          <w:szCs w:val="32"/>
        </w:rPr>
      </w:pPr>
    </w:p>
    <w:p w14:paraId="083F7884" w14:textId="186614C2" w:rsidR="001C5BEE" w:rsidRDefault="00276C17">
      <w:pPr>
        <w:rPr>
          <w:sz w:val="32"/>
          <w:szCs w:val="32"/>
        </w:rPr>
      </w:pPr>
      <w:r>
        <w:rPr>
          <w:sz w:val="32"/>
          <w:szCs w:val="32"/>
        </w:rPr>
        <w:t xml:space="preserve">You can make a HUGE difference in the lives of your members' financial </w:t>
      </w:r>
      <w:r w:rsidR="003A2BE5">
        <w:rPr>
          <w:sz w:val="32"/>
          <w:szCs w:val="32"/>
        </w:rPr>
        <w:t>well-being</w:t>
      </w:r>
      <w:r>
        <w:rPr>
          <w:sz w:val="32"/>
          <w:szCs w:val="32"/>
        </w:rPr>
        <w:t xml:space="preserve"> by discussing the RDSP program to those who may qualify.    The RDSP program is not well advertised by the Canadian Government, therefore knowing your members you may discover they have a child that has a form of </w:t>
      </w:r>
      <w:r w:rsidR="003A2BE5">
        <w:rPr>
          <w:sz w:val="32"/>
          <w:szCs w:val="32"/>
        </w:rPr>
        <w:t>disability,</w:t>
      </w:r>
      <w:r>
        <w:rPr>
          <w:sz w:val="32"/>
          <w:szCs w:val="32"/>
        </w:rPr>
        <w:t xml:space="preserve"> and they may qualify for the Disability Tax Credit and subsequently the Registered Disability Savings Plan.   </w:t>
      </w:r>
    </w:p>
    <w:p w14:paraId="05FF21D2" w14:textId="77777777" w:rsidR="001C5BEE" w:rsidRDefault="001C5BEE">
      <w:pPr>
        <w:rPr>
          <w:sz w:val="32"/>
          <w:szCs w:val="32"/>
        </w:rPr>
      </w:pPr>
    </w:p>
    <w:p w14:paraId="27C11BCE" w14:textId="77777777" w:rsidR="001C5BEE" w:rsidRDefault="00276C17">
      <w:pPr>
        <w:rPr>
          <w:sz w:val="32"/>
          <w:szCs w:val="32"/>
        </w:rPr>
      </w:pPr>
      <w:r>
        <w:rPr>
          <w:sz w:val="32"/>
          <w:szCs w:val="32"/>
        </w:rPr>
        <w:t xml:space="preserve">   </w:t>
      </w:r>
    </w:p>
    <w:p w14:paraId="36546F40" w14:textId="77777777" w:rsidR="001C5BEE" w:rsidRDefault="00276C17">
      <w:pPr>
        <w:rPr>
          <w:color w:val="202124"/>
          <w:sz w:val="30"/>
          <w:szCs w:val="30"/>
        </w:rPr>
      </w:pPr>
      <w:r>
        <w:rPr>
          <w:color w:val="202124"/>
          <w:sz w:val="30"/>
          <w:szCs w:val="30"/>
        </w:rPr>
        <w:t>Sheldon Craig, CFP®</w:t>
      </w:r>
    </w:p>
    <w:p w14:paraId="603CB3AE" w14:textId="77777777" w:rsidR="001C5BEE" w:rsidRDefault="00276C17">
      <w:pPr>
        <w:rPr>
          <w:color w:val="202124"/>
          <w:sz w:val="30"/>
          <w:szCs w:val="30"/>
        </w:rPr>
      </w:pPr>
      <w:r>
        <w:rPr>
          <w:color w:val="202124"/>
          <w:sz w:val="30"/>
          <w:szCs w:val="30"/>
        </w:rPr>
        <w:t>Regional Manager</w:t>
      </w:r>
    </w:p>
    <w:p w14:paraId="13C5F45A" w14:textId="77777777" w:rsidR="001C5BEE" w:rsidRDefault="00000000">
      <w:pPr>
        <w:rPr>
          <w:color w:val="202124"/>
          <w:sz w:val="30"/>
          <w:szCs w:val="30"/>
        </w:rPr>
      </w:pPr>
      <w:hyperlink r:id="rId13">
        <w:r w:rsidR="00276C17">
          <w:rPr>
            <w:color w:val="202124"/>
            <w:sz w:val="30"/>
            <w:szCs w:val="30"/>
            <w:u w:val="single"/>
          </w:rPr>
          <w:t>scraig@cuwealth.ca</w:t>
        </w:r>
      </w:hyperlink>
    </w:p>
    <w:p w14:paraId="2C3BE7E1" w14:textId="77777777" w:rsidR="001C5BEE" w:rsidRDefault="00276C17">
      <w:pPr>
        <w:rPr>
          <w:b/>
          <w:color w:val="202124"/>
          <w:sz w:val="24"/>
          <w:szCs w:val="24"/>
          <w:shd w:val="clear" w:color="auto" w:fill="F7F7F4"/>
        </w:rPr>
      </w:pPr>
      <w:r>
        <w:rPr>
          <w:color w:val="202124"/>
          <w:sz w:val="30"/>
          <w:szCs w:val="30"/>
        </w:rPr>
        <w:t xml:space="preserve">CUSO Wealth Strategies Inc. </w:t>
      </w:r>
    </w:p>
    <w:p w14:paraId="113B6BA6" w14:textId="77777777" w:rsidR="001C5BEE" w:rsidRDefault="001C5BEE">
      <w:pPr>
        <w:rPr>
          <w:sz w:val="32"/>
          <w:szCs w:val="32"/>
        </w:rPr>
      </w:pPr>
    </w:p>
    <w:sectPr w:rsidR="001C5B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039"/>
    <w:multiLevelType w:val="multilevel"/>
    <w:tmpl w:val="24F67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3043C9"/>
    <w:multiLevelType w:val="multilevel"/>
    <w:tmpl w:val="8FE85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FC57BA6"/>
    <w:multiLevelType w:val="multilevel"/>
    <w:tmpl w:val="E2A8F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1923865"/>
    <w:multiLevelType w:val="multilevel"/>
    <w:tmpl w:val="8B721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25923698">
    <w:abstractNumId w:val="0"/>
  </w:num>
  <w:num w:numId="2" w16cid:durableId="252667027">
    <w:abstractNumId w:val="2"/>
  </w:num>
  <w:num w:numId="3" w16cid:durableId="1254817838">
    <w:abstractNumId w:val="3"/>
  </w:num>
  <w:num w:numId="4" w16cid:durableId="654337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EE"/>
    <w:rsid w:val="001C5BEE"/>
    <w:rsid w:val="00214A72"/>
    <w:rsid w:val="00276C17"/>
    <w:rsid w:val="003A2BE5"/>
    <w:rsid w:val="004D0D26"/>
    <w:rsid w:val="00516A59"/>
    <w:rsid w:val="00CE3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0CA5"/>
  <w15:docId w15:val="{A10E724B-04EF-6C4D-A5CB-A3B80D9F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scraig@cuwealth.ca"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Sherri Palle</cp:lastModifiedBy>
  <cp:revision>2</cp:revision>
  <dcterms:created xsi:type="dcterms:W3CDTF">2023-03-27T22:07:00Z</dcterms:created>
  <dcterms:modified xsi:type="dcterms:W3CDTF">2023-03-27T22:07:00Z</dcterms:modified>
</cp:coreProperties>
</file>