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9D731"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7DE14BBD"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noProof/>
          <w:kern w:val="0"/>
          <w:lang w:eastAsia="ja-JP"/>
          <w14:ligatures w14:val="none"/>
        </w:rPr>
        <w:drawing>
          <wp:anchor distT="0" distB="0" distL="114300" distR="114300" simplePos="0" relativeHeight="251659264" behindDoc="0" locked="0" layoutInCell="1" allowOverlap="0" wp14:anchorId="1D0F04E0" wp14:editId="643AC18A">
            <wp:simplePos x="0" y="0"/>
            <wp:positionH relativeFrom="column">
              <wp:align>left</wp:align>
            </wp:positionH>
            <wp:positionV relativeFrom="line">
              <wp:posOffset>142875</wp:posOffset>
            </wp:positionV>
            <wp:extent cx="1990725" cy="770890"/>
            <wp:effectExtent l="0" t="0" r="9525" b="0"/>
            <wp:wrapSquare wrapText="bothSides"/>
            <wp:docPr id="8" name="Picture 2" descr="A picture containing text, metalware, lock,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picture containing text, metalware, lock, ke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725" cy="770890"/>
                    </a:xfrm>
                    <a:prstGeom prst="rect">
                      <a:avLst/>
                    </a:prstGeom>
                    <a:noFill/>
                  </pic:spPr>
                </pic:pic>
              </a:graphicData>
            </a:graphic>
            <wp14:sizeRelH relativeFrom="page">
              <wp14:pctWidth>0</wp14:pctWidth>
            </wp14:sizeRelH>
            <wp14:sizeRelV relativeFrom="page">
              <wp14:pctHeight>0</wp14:pctHeight>
            </wp14:sizeRelV>
          </wp:anchor>
        </w:drawing>
      </w:r>
      <w:r w:rsidRPr="002A1A53">
        <w:rPr>
          <w:rFonts w:ascii="Calibri" w:eastAsia="Calibri" w:hAnsi="Calibri" w:cs="Calibri"/>
          <w:kern w:val="0"/>
          <w:lang w:eastAsia="ja-JP"/>
          <w14:ligatures w14:val="none"/>
        </w:rPr>
        <w:t> </w:t>
      </w:r>
    </w:p>
    <w:p w14:paraId="472382CD"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85DD71A"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0311D81E"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5E9C97F1"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87DD65D" w14:textId="77777777" w:rsidR="002A1A53" w:rsidRPr="002A1A53" w:rsidRDefault="002A1A53" w:rsidP="002A1A53">
      <w:pPr>
        <w:spacing w:after="0" w:line="240" w:lineRule="auto"/>
        <w:rPr>
          <w:rFonts w:ascii="Calibri" w:eastAsia="Calibri" w:hAnsi="Calibri" w:cs="Calibri"/>
          <w:b/>
          <w:bCs/>
          <w:kern w:val="0"/>
          <w:lang w:eastAsia="ja-JP"/>
          <w14:ligatures w14:val="none"/>
        </w:rPr>
      </w:pPr>
      <w:r w:rsidRPr="002A1A53">
        <w:rPr>
          <w:rFonts w:ascii="Calibri" w:eastAsia="Calibri" w:hAnsi="Calibri" w:cs="Calibri"/>
          <w:b/>
          <w:bCs/>
          <w:kern w:val="0"/>
          <w:lang w:eastAsia="ja-JP"/>
          <w14:ligatures w14:val="none"/>
        </w:rPr>
        <w:t xml:space="preserve">July 2023 Edition #48 </w:t>
      </w:r>
    </w:p>
    <w:p w14:paraId="4E958826" w14:textId="77777777" w:rsidR="002A1A53" w:rsidRPr="002A1A53" w:rsidRDefault="002A1A53" w:rsidP="002A1A53">
      <w:pPr>
        <w:spacing w:after="0" w:line="240" w:lineRule="auto"/>
        <w:rPr>
          <w:rFonts w:ascii="Calibri" w:eastAsia="Calibri" w:hAnsi="Calibri" w:cs="Calibri"/>
          <w:b/>
          <w:bCs/>
          <w:kern w:val="0"/>
          <w:lang w:eastAsia="ja-JP"/>
          <w14:ligatures w14:val="none"/>
        </w:rPr>
      </w:pPr>
    </w:p>
    <w:p w14:paraId="5994F5E4"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SUMMER’S IN SESSION</w:t>
      </w:r>
    </w:p>
    <w:p w14:paraId="42AA0EBC" w14:textId="77777777" w:rsidR="002A1A53" w:rsidRPr="002A1A53" w:rsidRDefault="002A1A53" w:rsidP="002A1A53">
      <w:pPr>
        <w:spacing w:after="0" w:line="240" w:lineRule="auto"/>
        <w:rPr>
          <w:rFonts w:ascii="Calibri" w:eastAsia="Calibri" w:hAnsi="Calibri" w:cs="Calibri"/>
          <w:b/>
          <w:bCs/>
          <w:kern w:val="0"/>
          <w:lang w:eastAsia="ja-JP"/>
          <w14:ligatures w14:val="none"/>
        </w:rPr>
      </w:pPr>
    </w:p>
    <w:p w14:paraId="11041326"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Yes, we all look forward to summer for a time of </w:t>
      </w:r>
      <w:r w:rsidRPr="002A1A53">
        <w:rPr>
          <w:rFonts w:ascii="Calibri" w:eastAsia="Calibri" w:hAnsi="Calibri" w:cs="Calibri"/>
          <w:b/>
          <w:bCs/>
          <w:kern w:val="0"/>
          <w:lang w:eastAsia="ja-JP"/>
          <w14:ligatures w14:val="none"/>
        </w:rPr>
        <w:t>great weather, outdoor adventure &amp; a little time off</w:t>
      </w:r>
      <w:r w:rsidRPr="002A1A53">
        <w:rPr>
          <w:rFonts w:ascii="Calibri" w:eastAsia="Calibri" w:hAnsi="Calibri" w:cs="Calibri"/>
          <w:kern w:val="0"/>
          <w:lang w:eastAsia="ja-JP"/>
          <w14:ligatures w14:val="none"/>
        </w:rPr>
        <w:t xml:space="preserve">!  Keeping with that theme, we’ve kept this edition of the Coach’s Corner </w:t>
      </w:r>
      <w:r w:rsidRPr="002A1A53">
        <w:rPr>
          <w:rFonts w:ascii="Calibri" w:eastAsia="Calibri" w:hAnsi="Calibri" w:cs="Calibri"/>
          <w:b/>
          <w:bCs/>
          <w:kern w:val="0"/>
          <w:lang w:eastAsia="ja-JP"/>
          <w14:ligatures w14:val="none"/>
        </w:rPr>
        <w:t>brief and to the point</w:t>
      </w:r>
      <w:r w:rsidRPr="002A1A53">
        <w:rPr>
          <w:rFonts w:ascii="Calibri" w:eastAsia="Calibri" w:hAnsi="Calibri" w:cs="Calibri"/>
          <w:kern w:val="0"/>
          <w:lang w:eastAsia="ja-JP"/>
          <w14:ligatures w14:val="none"/>
        </w:rPr>
        <w:t>.</w:t>
      </w:r>
    </w:p>
    <w:p w14:paraId="645F4BE7"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6EFD87A"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We </w:t>
      </w:r>
      <w:proofErr w:type="gramStart"/>
      <w:r w:rsidRPr="002A1A53">
        <w:rPr>
          <w:rFonts w:ascii="Calibri" w:eastAsia="Calibri" w:hAnsi="Calibri" w:cs="Calibri"/>
          <w:kern w:val="0"/>
          <w:lang w:eastAsia="ja-JP"/>
          <w14:ligatures w14:val="none"/>
        </w:rPr>
        <w:t>do</w:t>
      </w:r>
      <w:proofErr w:type="gramEnd"/>
      <w:r w:rsidRPr="002A1A53">
        <w:rPr>
          <w:rFonts w:ascii="Calibri" w:eastAsia="Calibri" w:hAnsi="Calibri" w:cs="Calibri"/>
          <w:kern w:val="0"/>
          <w:lang w:eastAsia="ja-JP"/>
          <w14:ligatures w14:val="none"/>
        </w:rPr>
        <w:t xml:space="preserve"> however, want to point out that as client traffic tends to decrease through the summer for many financial professionals, there is a great opportunity to catch up on many </w:t>
      </w:r>
      <w:r w:rsidRPr="002A1A53">
        <w:rPr>
          <w:rFonts w:ascii="Calibri" w:eastAsia="Calibri" w:hAnsi="Calibri" w:cs="Calibri"/>
          <w:b/>
          <w:bCs/>
          <w:kern w:val="0"/>
          <w:lang w:eastAsia="ja-JP"/>
          <w14:ligatures w14:val="none"/>
        </w:rPr>
        <w:t>projects, initiatives &amp; tasks</w:t>
      </w:r>
      <w:r w:rsidRPr="002A1A53">
        <w:rPr>
          <w:rFonts w:ascii="Calibri" w:eastAsia="Calibri" w:hAnsi="Calibri" w:cs="Calibri"/>
          <w:kern w:val="0"/>
          <w:lang w:eastAsia="ja-JP"/>
          <w14:ligatures w14:val="none"/>
        </w:rPr>
        <w:t xml:space="preserve"> that you may have been thinking about </w:t>
      </w:r>
      <w:r w:rsidRPr="002A1A53">
        <w:rPr>
          <w:rFonts w:ascii="Calibri" w:eastAsia="Calibri" w:hAnsi="Calibri" w:cs="Calibri"/>
          <w:i/>
          <w:iCs/>
          <w:kern w:val="0"/>
          <w:lang w:eastAsia="ja-JP"/>
          <w14:ligatures w14:val="none"/>
        </w:rPr>
        <w:t>all</w:t>
      </w:r>
      <w:r w:rsidRPr="002A1A53">
        <w:rPr>
          <w:rFonts w:ascii="Calibri" w:eastAsia="Calibri" w:hAnsi="Calibri" w:cs="Calibri"/>
          <w:kern w:val="0"/>
          <w:lang w:eastAsia="ja-JP"/>
          <w14:ligatures w14:val="none"/>
        </w:rPr>
        <w:t xml:space="preserve"> year.</w:t>
      </w:r>
    </w:p>
    <w:p w14:paraId="2A5087F4"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6E7C67FD"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My CHALLENGE to each of you is to </w:t>
      </w:r>
      <w:r w:rsidRPr="002A1A53">
        <w:rPr>
          <w:rFonts w:ascii="Calibri" w:eastAsia="Calibri" w:hAnsi="Calibri" w:cs="Calibri"/>
          <w:b/>
          <w:bCs/>
          <w:kern w:val="0"/>
          <w:lang w:eastAsia="ja-JP"/>
          <w14:ligatures w14:val="none"/>
        </w:rPr>
        <w:t>pick one major item</w:t>
      </w:r>
      <w:r w:rsidRPr="002A1A53">
        <w:rPr>
          <w:rFonts w:ascii="Calibri" w:eastAsia="Calibri" w:hAnsi="Calibri" w:cs="Calibri"/>
          <w:kern w:val="0"/>
          <w:lang w:eastAsia="ja-JP"/>
          <w14:ligatures w14:val="none"/>
        </w:rPr>
        <w:t xml:space="preserve"> </w:t>
      </w:r>
      <w:r w:rsidRPr="002A1A53">
        <w:rPr>
          <w:rFonts w:ascii="Calibri" w:eastAsia="Calibri" w:hAnsi="Calibri" w:cs="Calibri"/>
          <w:b/>
          <w:bCs/>
          <w:kern w:val="0"/>
          <w:lang w:eastAsia="ja-JP"/>
          <w14:ligatures w14:val="none"/>
        </w:rPr>
        <w:t>to complete this summer</w:t>
      </w:r>
      <w:r w:rsidRPr="002A1A53">
        <w:rPr>
          <w:rFonts w:ascii="Calibri" w:eastAsia="Calibri" w:hAnsi="Calibri" w:cs="Calibri"/>
          <w:kern w:val="0"/>
          <w:lang w:eastAsia="ja-JP"/>
          <w14:ligatures w14:val="none"/>
        </w:rPr>
        <w:t xml:space="preserve"> that will provide you with </w:t>
      </w:r>
      <w:r w:rsidRPr="002A1A53">
        <w:rPr>
          <w:rFonts w:ascii="Calibri" w:eastAsia="Calibri" w:hAnsi="Calibri" w:cs="Calibri"/>
          <w:b/>
          <w:bCs/>
          <w:kern w:val="0"/>
          <w:lang w:eastAsia="ja-JP"/>
          <w14:ligatures w14:val="none"/>
        </w:rPr>
        <w:t>immense satisfaction, make your life easier over the long-run, and have you ending 2023 feeling successful</w:t>
      </w:r>
      <w:r w:rsidRPr="002A1A53">
        <w:rPr>
          <w:rFonts w:ascii="Calibri" w:eastAsia="Calibri" w:hAnsi="Calibri" w:cs="Calibri"/>
          <w:kern w:val="0"/>
          <w:lang w:eastAsia="ja-JP"/>
          <w14:ligatures w14:val="none"/>
        </w:rPr>
        <w:t>!</w:t>
      </w:r>
    </w:p>
    <w:p w14:paraId="35AE58A3"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7C8B2546"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For those who enjoy a little extra accountability (you know who you are), feel free to email your one major item so I can follow up with you individually at the end of the </w:t>
      </w:r>
      <w:proofErr w:type="gramStart"/>
      <w:r w:rsidRPr="002A1A53">
        <w:rPr>
          <w:rFonts w:ascii="Calibri" w:eastAsia="Calibri" w:hAnsi="Calibri" w:cs="Calibri"/>
          <w:kern w:val="0"/>
          <w:lang w:eastAsia="ja-JP"/>
          <w14:ligatures w14:val="none"/>
        </w:rPr>
        <w:t>summer :</w:t>
      </w:r>
      <w:proofErr w:type="gramEnd"/>
      <w:r w:rsidRPr="002A1A53">
        <w:rPr>
          <w:rFonts w:ascii="Calibri" w:eastAsia="Calibri" w:hAnsi="Calibri" w:cs="Calibri"/>
          <w:kern w:val="0"/>
          <w:lang w:eastAsia="ja-JP"/>
          <w14:ligatures w14:val="none"/>
        </w:rPr>
        <w:t xml:space="preserve"> )</w:t>
      </w:r>
    </w:p>
    <w:p w14:paraId="0121FA40"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0F8A1AA2"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CUSO SHOUT OUTS!</w:t>
      </w:r>
    </w:p>
    <w:p w14:paraId="402C60DD"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018CE37B"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noProof/>
          <w:kern w:val="0"/>
          <w:lang w:eastAsia="ja-JP"/>
          <w14:ligatures w14:val="none"/>
        </w:rPr>
        <w:drawing>
          <wp:anchor distT="0" distB="0" distL="114300" distR="114300" simplePos="0" relativeHeight="251661312" behindDoc="0" locked="0" layoutInCell="1" allowOverlap="1" wp14:anchorId="3D1FC5DE" wp14:editId="06F69D5C">
            <wp:simplePos x="0" y="0"/>
            <wp:positionH relativeFrom="column">
              <wp:align>left</wp:align>
            </wp:positionH>
            <wp:positionV relativeFrom="paragraph">
              <wp:posOffset>3339465</wp:posOffset>
            </wp:positionV>
            <wp:extent cx="2038350" cy="2962275"/>
            <wp:effectExtent l="0" t="0" r="0" b="9525"/>
            <wp:wrapSquare wrapText="bothSides"/>
            <wp:docPr id="10" name="Picture 13" descr="A person standing at a podium with a person standing behind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erson standing at a podium with a person standing behind him&#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2962275"/>
                    </a:xfrm>
                    <a:prstGeom prst="rect">
                      <a:avLst/>
                    </a:prstGeom>
                    <a:noFill/>
                  </pic:spPr>
                </pic:pic>
              </a:graphicData>
            </a:graphic>
            <wp14:sizeRelH relativeFrom="page">
              <wp14:pctWidth>0</wp14:pctWidth>
            </wp14:sizeRelH>
            <wp14:sizeRelV relativeFrom="page">
              <wp14:pctHeight>0</wp14:pctHeight>
            </wp14:sizeRelV>
          </wp:anchor>
        </w:drawing>
      </w:r>
      <w:r w:rsidRPr="002A1A53">
        <w:rPr>
          <w:rFonts w:ascii="Calibri" w:eastAsia="Calibri" w:hAnsi="Calibri" w:cs="Calibri"/>
          <w:b/>
          <w:bCs/>
          <w:kern w:val="0"/>
          <w:lang w:eastAsia="ja-JP"/>
          <w14:ligatures w14:val="none"/>
        </w:rPr>
        <w:t>A big shout out to Norma and Bryan at 1</w:t>
      </w:r>
      <w:r w:rsidRPr="002A1A53">
        <w:rPr>
          <w:rFonts w:ascii="Calibri" w:eastAsia="Calibri" w:hAnsi="Calibri" w:cs="Calibri"/>
          <w:b/>
          <w:bCs/>
          <w:kern w:val="0"/>
          <w:vertAlign w:val="superscript"/>
          <w:lang w:eastAsia="ja-JP"/>
          <w14:ligatures w14:val="none"/>
        </w:rPr>
        <w:t>st</w:t>
      </w:r>
      <w:r w:rsidRPr="002A1A53">
        <w:rPr>
          <w:rFonts w:ascii="Calibri" w:eastAsia="Calibri" w:hAnsi="Calibri" w:cs="Calibri"/>
          <w:b/>
          <w:bCs/>
          <w:kern w:val="0"/>
          <w:lang w:eastAsia="ja-JP"/>
          <w14:ligatures w14:val="none"/>
        </w:rPr>
        <w:t xml:space="preserve"> Choice who hosted a</w:t>
      </w:r>
      <w:r w:rsidRPr="002A1A53">
        <w:rPr>
          <w:rFonts w:ascii="Calibri" w:eastAsia="Calibri" w:hAnsi="Calibri" w:cs="Calibri"/>
          <w:kern w:val="0"/>
          <w:lang w:eastAsia="ja-JP"/>
          <w14:ligatures w14:val="none"/>
        </w:rPr>
        <w:t xml:space="preserve"> </w:t>
      </w:r>
      <w:r w:rsidRPr="002A1A53">
        <w:rPr>
          <w:rFonts w:ascii="Calibri" w:eastAsia="Calibri" w:hAnsi="Calibri" w:cs="Calibri"/>
          <w:b/>
          <w:bCs/>
          <w:kern w:val="0"/>
          <w:u w:val="single"/>
          <w:lang w:val="en-US" w:eastAsia="ja-JP"/>
          <w14:ligatures w14:val="none"/>
        </w:rPr>
        <w:t>Financial Wellness Event</w:t>
      </w:r>
      <w:r w:rsidRPr="002A1A53">
        <w:rPr>
          <w:rFonts w:ascii="Calibri" w:eastAsia="Calibri" w:hAnsi="Calibri" w:cs="Calibri"/>
          <w:kern w:val="0"/>
          <w:lang w:val="en-US" w:eastAsia="ja-JP"/>
          <w14:ligatures w14:val="none"/>
        </w:rPr>
        <w:t xml:space="preserve"> Wednesday</w:t>
      </w:r>
      <w:r w:rsidRPr="002A1A53">
        <w:rPr>
          <w:rFonts w:ascii="Calibri" w:eastAsia="Calibri" w:hAnsi="Calibri" w:cs="Calibri"/>
          <w:b/>
          <w:bCs/>
          <w:kern w:val="0"/>
          <w:lang w:val="en-US" w:eastAsia="ja-JP"/>
          <w14:ligatures w14:val="none"/>
        </w:rPr>
        <w:t>, June 7</w:t>
      </w:r>
      <w:r w:rsidRPr="002A1A53">
        <w:rPr>
          <w:rFonts w:ascii="Calibri" w:eastAsia="Calibri" w:hAnsi="Calibri" w:cs="Calibri"/>
          <w:kern w:val="0"/>
          <w:lang w:val="en-US" w:eastAsia="ja-JP"/>
          <w14:ligatures w14:val="none"/>
        </w:rPr>
        <w:t>!</w:t>
      </w:r>
    </w:p>
    <w:p w14:paraId="14FF91BF"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2B86F85F"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I heard through the grapevine they did a FANTASTIC job presenting and engaging the audience in person and online. </w:t>
      </w:r>
    </w:p>
    <w:p w14:paraId="73F32B63"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52D4797A"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There were many questions and </w:t>
      </w:r>
      <w:proofErr w:type="gramStart"/>
      <w:r w:rsidRPr="002A1A53">
        <w:rPr>
          <w:rFonts w:ascii="Calibri" w:eastAsia="Calibri" w:hAnsi="Calibri" w:cs="Calibri"/>
          <w:kern w:val="0"/>
          <w:lang w:val="en-US" w:eastAsia="ja-JP"/>
          <w14:ligatures w14:val="none"/>
        </w:rPr>
        <w:t>Bryan,</w:t>
      </w:r>
      <w:proofErr w:type="gramEnd"/>
      <w:r w:rsidRPr="002A1A53">
        <w:rPr>
          <w:rFonts w:ascii="Calibri" w:eastAsia="Calibri" w:hAnsi="Calibri" w:cs="Calibri"/>
          <w:kern w:val="0"/>
          <w:lang w:val="en-US" w:eastAsia="ja-JP"/>
          <w14:ligatures w14:val="none"/>
        </w:rPr>
        <w:t xml:space="preserve"> and Norma addressed all of them!  </w:t>
      </w:r>
    </w:p>
    <w:p w14:paraId="3C450CF8"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400F6328"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A total of 29 people attended this </w:t>
      </w:r>
      <w:proofErr w:type="gramStart"/>
      <w:r w:rsidRPr="002A1A53">
        <w:rPr>
          <w:rFonts w:ascii="Calibri" w:eastAsia="Calibri" w:hAnsi="Calibri" w:cs="Calibri"/>
          <w:kern w:val="0"/>
          <w:lang w:val="en-US" w:eastAsia="ja-JP"/>
          <w14:ligatures w14:val="none"/>
        </w:rPr>
        <w:t>session</w:t>
      </w:r>
      <w:proofErr w:type="gramEnd"/>
      <w:r w:rsidRPr="002A1A53">
        <w:rPr>
          <w:rFonts w:ascii="Calibri" w:eastAsia="Calibri" w:hAnsi="Calibri" w:cs="Calibri"/>
          <w:kern w:val="0"/>
          <w:lang w:val="en-US" w:eastAsia="ja-JP"/>
          <w14:ligatures w14:val="none"/>
        </w:rPr>
        <w:t xml:space="preserve"> several in person as well as some online – making this a flexible attendee-friendly hybrid event.</w:t>
      </w:r>
    </w:p>
    <w:p w14:paraId="295BBFF0"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3FDF1BD3"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A reminder that events are a wonderful opportunity to </w:t>
      </w:r>
      <w:r w:rsidRPr="002A1A53">
        <w:rPr>
          <w:rFonts w:ascii="Calibri" w:eastAsia="Calibri" w:hAnsi="Calibri" w:cs="Calibri"/>
          <w:b/>
          <w:bCs/>
          <w:kern w:val="0"/>
          <w:lang w:val="en-US" w:eastAsia="ja-JP"/>
          <w14:ligatures w14:val="none"/>
        </w:rPr>
        <w:t>follow up</w:t>
      </w:r>
      <w:r w:rsidRPr="002A1A53">
        <w:rPr>
          <w:rFonts w:ascii="Calibri" w:eastAsia="Calibri" w:hAnsi="Calibri" w:cs="Calibri"/>
          <w:kern w:val="0"/>
          <w:lang w:val="en-US" w:eastAsia="ja-JP"/>
          <w14:ligatures w14:val="none"/>
        </w:rPr>
        <w:t xml:space="preserve"> with individuals in a warm &amp; welcome way!  This could be any one or combination of the following:</w:t>
      </w:r>
    </w:p>
    <w:p w14:paraId="6D3B4BFC"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16DEF6B0" w14:textId="77777777" w:rsidR="002A1A53" w:rsidRPr="002A1A53" w:rsidRDefault="002A1A53" w:rsidP="002A1A53">
      <w:pPr>
        <w:numPr>
          <w:ilvl w:val="0"/>
          <w:numId w:val="1"/>
        </w:numPr>
        <w:spacing w:after="0" w:line="240" w:lineRule="auto"/>
        <w:rPr>
          <w:rFonts w:ascii="Calibri" w:eastAsia="Times New Roman" w:hAnsi="Calibri" w:cs="Calibri"/>
          <w:kern w:val="0"/>
          <w:lang w:val="en-US" w:eastAsia="ja-JP"/>
          <w14:ligatures w14:val="none"/>
        </w:rPr>
      </w:pPr>
      <w:r w:rsidRPr="002A1A53">
        <w:rPr>
          <w:rFonts w:ascii="Calibri" w:eastAsia="Times New Roman" w:hAnsi="Calibri" w:cs="Calibri"/>
          <w:kern w:val="0"/>
          <w:lang w:val="en-US" w:eastAsia="ja-JP"/>
          <w14:ligatures w14:val="none"/>
        </w:rPr>
        <w:t xml:space="preserve">Send a follow up email thanking them for coming and include a copy of the </w:t>
      </w:r>
      <w:r w:rsidRPr="002A1A53">
        <w:rPr>
          <w:rFonts w:ascii="Calibri" w:eastAsia="Times New Roman" w:hAnsi="Calibri" w:cs="Calibri"/>
          <w:kern w:val="0"/>
          <w:u w:val="single"/>
          <w:lang w:val="en-US" w:eastAsia="ja-JP"/>
          <w14:ligatures w14:val="none"/>
        </w:rPr>
        <w:t>slide deck</w:t>
      </w:r>
      <w:r w:rsidRPr="002A1A53">
        <w:rPr>
          <w:rFonts w:ascii="Calibri" w:eastAsia="Times New Roman" w:hAnsi="Calibri" w:cs="Calibri"/>
          <w:kern w:val="0"/>
          <w:lang w:val="en-US" w:eastAsia="ja-JP"/>
          <w14:ligatures w14:val="none"/>
        </w:rPr>
        <w:t xml:space="preserve"> (which is often requested if it hasn’t been provided)</w:t>
      </w:r>
    </w:p>
    <w:p w14:paraId="02AA8666" w14:textId="77777777" w:rsidR="002A1A53" w:rsidRPr="002A1A53" w:rsidRDefault="002A1A53" w:rsidP="002A1A53">
      <w:pPr>
        <w:numPr>
          <w:ilvl w:val="0"/>
          <w:numId w:val="1"/>
        </w:numPr>
        <w:spacing w:after="0" w:line="240" w:lineRule="auto"/>
        <w:rPr>
          <w:rFonts w:ascii="Calibri" w:eastAsia="Times New Roman" w:hAnsi="Calibri" w:cs="Calibri"/>
          <w:kern w:val="0"/>
          <w:lang w:val="en-US" w:eastAsia="ja-JP"/>
          <w14:ligatures w14:val="none"/>
        </w:rPr>
      </w:pPr>
      <w:r w:rsidRPr="002A1A53">
        <w:rPr>
          <w:rFonts w:ascii="Calibri" w:eastAsia="Times New Roman" w:hAnsi="Calibri" w:cs="Calibri"/>
          <w:kern w:val="0"/>
          <w:lang w:val="en-US" w:eastAsia="ja-JP"/>
          <w14:ligatures w14:val="none"/>
        </w:rPr>
        <w:lastRenderedPageBreak/>
        <w:t xml:space="preserve">Send a follow up email thanking them for coming along with a </w:t>
      </w:r>
      <w:r w:rsidRPr="002A1A53">
        <w:rPr>
          <w:rFonts w:ascii="Calibri" w:eastAsia="Times New Roman" w:hAnsi="Calibri" w:cs="Calibri"/>
          <w:kern w:val="0"/>
          <w:u w:val="single"/>
          <w:lang w:val="en-US" w:eastAsia="ja-JP"/>
          <w14:ligatures w14:val="none"/>
        </w:rPr>
        <w:t>helpful resource</w:t>
      </w:r>
      <w:r w:rsidRPr="002A1A53">
        <w:rPr>
          <w:rFonts w:ascii="Calibri" w:eastAsia="Times New Roman" w:hAnsi="Calibri" w:cs="Calibri"/>
          <w:kern w:val="0"/>
          <w:lang w:val="en-US" w:eastAsia="ja-JP"/>
          <w14:ligatures w14:val="none"/>
        </w:rPr>
        <w:t xml:space="preserve"> specifically related to the </w:t>
      </w:r>
      <w:proofErr w:type="gramStart"/>
      <w:r w:rsidRPr="002A1A53">
        <w:rPr>
          <w:rFonts w:ascii="Calibri" w:eastAsia="Times New Roman" w:hAnsi="Calibri" w:cs="Calibri"/>
          <w:kern w:val="0"/>
          <w:lang w:val="en-US" w:eastAsia="ja-JP"/>
          <w14:ligatures w14:val="none"/>
        </w:rPr>
        <w:t>topic</w:t>
      </w:r>
      <w:proofErr w:type="gramEnd"/>
    </w:p>
    <w:p w14:paraId="62F29CF7" w14:textId="77777777" w:rsidR="002A1A53" w:rsidRPr="002A1A53" w:rsidRDefault="002A1A53" w:rsidP="002A1A53">
      <w:pPr>
        <w:numPr>
          <w:ilvl w:val="0"/>
          <w:numId w:val="1"/>
        </w:numPr>
        <w:spacing w:after="0" w:line="240" w:lineRule="auto"/>
        <w:rPr>
          <w:rFonts w:ascii="Calibri" w:eastAsia="Times New Roman" w:hAnsi="Calibri" w:cs="Calibri"/>
          <w:kern w:val="0"/>
          <w:lang w:val="en-US" w:eastAsia="ja-JP"/>
          <w14:ligatures w14:val="none"/>
        </w:rPr>
      </w:pPr>
      <w:r w:rsidRPr="002A1A53">
        <w:rPr>
          <w:rFonts w:ascii="Calibri" w:eastAsia="Times New Roman" w:hAnsi="Calibri" w:cs="Calibri"/>
          <w:kern w:val="0"/>
          <w:lang w:val="en-US" w:eastAsia="ja-JP"/>
          <w14:ligatures w14:val="none"/>
        </w:rPr>
        <w:t xml:space="preserve">Send a follow up email thanking them for coming and </w:t>
      </w:r>
      <w:r w:rsidRPr="002A1A53">
        <w:rPr>
          <w:rFonts w:ascii="Calibri" w:eastAsia="Times New Roman" w:hAnsi="Calibri" w:cs="Calibri"/>
          <w:kern w:val="0"/>
          <w:u w:val="single"/>
          <w:lang w:val="en-US" w:eastAsia="ja-JP"/>
          <w14:ligatures w14:val="none"/>
        </w:rPr>
        <w:t>inviting them to contact you</w:t>
      </w:r>
      <w:r w:rsidRPr="002A1A53">
        <w:rPr>
          <w:rFonts w:ascii="Calibri" w:eastAsia="Times New Roman" w:hAnsi="Calibri" w:cs="Calibri"/>
          <w:kern w:val="0"/>
          <w:lang w:val="en-US" w:eastAsia="ja-JP"/>
          <w14:ligatures w14:val="none"/>
        </w:rPr>
        <w:t xml:space="preserve"> if they have additional </w:t>
      </w:r>
      <w:proofErr w:type="gramStart"/>
      <w:r w:rsidRPr="002A1A53">
        <w:rPr>
          <w:rFonts w:ascii="Calibri" w:eastAsia="Times New Roman" w:hAnsi="Calibri" w:cs="Calibri"/>
          <w:kern w:val="0"/>
          <w:lang w:val="en-US" w:eastAsia="ja-JP"/>
          <w14:ligatures w14:val="none"/>
        </w:rPr>
        <w:t>questions</w:t>
      </w:r>
      <w:proofErr w:type="gramEnd"/>
      <w:r w:rsidRPr="002A1A53">
        <w:rPr>
          <w:rFonts w:ascii="Calibri" w:eastAsia="Times New Roman" w:hAnsi="Calibri" w:cs="Calibri"/>
          <w:kern w:val="0"/>
          <w:lang w:val="en-US" w:eastAsia="ja-JP"/>
          <w14:ligatures w14:val="none"/>
        </w:rPr>
        <w:t xml:space="preserve"> </w:t>
      </w:r>
    </w:p>
    <w:p w14:paraId="107CAC7E" w14:textId="77777777" w:rsidR="002A1A53" w:rsidRPr="002A1A53" w:rsidRDefault="002A1A53" w:rsidP="002A1A53">
      <w:pPr>
        <w:numPr>
          <w:ilvl w:val="0"/>
          <w:numId w:val="1"/>
        </w:numPr>
        <w:spacing w:after="0" w:line="240" w:lineRule="auto"/>
        <w:rPr>
          <w:rFonts w:ascii="Calibri" w:eastAsia="Times New Roman" w:hAnsi="Calibri" w:cs="Calibri"/>
          <w:kern w:val="0"/>
          <w:lang w:val="en-US" w:eastAsia="ja-JP"/>
          <w14:ligatures w14:val="none"/>
        </w:rPr>
      </w:pPr>
      <w:r w:rsidRPr="002A1A53">
        <w:rPr>
          <w:rFonts w:ascii="Calibri" w:eastAsia="Times New Roman" w:hAnsi="Calibri" w:cs="Calibri"/>
          <w:kern w:val="0"/>
          <w:lang w:val="en-US" w:eastAsia="ja-JP"/>
          <w14:ligatures w14:val="none"/>
        </w:rPr>
        <w:t xml:space="preserve">Send a follow up card thanking them for their participation with a </w:t>
      </w:r>
      <w:r w:rsidRPr="002A1A53">
        <w:rPr>
          <w:rFonts w:ascii="Calibri" w:eastAsia="Times New Roman" w:hAnsi="Calibri" w:cs="Calibri"/>
          <w:kern w:val="0"/>
          <w:u w:val="single"/>
          <w:lang w:val="en-US" w:eastAsia="ja-JP"/>
          <w14:ligatures w14:val="none"/>
        </w:rPr>
        <w:t>photo of the event</w:t>
      </w:r>
      <w:r w:rsidRPr="002A1A53">
        <w:rPr>
          <w:rFonts w:ascii="Calibri" w:eastAsia="Times New Roman" w:hAnsi="Calibri" w:cs="Calibri"/>
          <w:kern w:val="0"/>
          <w:lang w:val="en-US" w:eastAsia="ja-JP"/>
          <w14:ligatures w14:val="none"/>
        </w:rPr>
        <w:t xml:space="preserve"> (ideally of them enjoying themselves at the event) </w:t>
      </w:r>
    </w:p>
    <w:p w14:paraId="19F21273"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76BA93DA"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For maximum impact and to extend the life of the event, you may want to pick two follow up items you feel are the best fit and send them out 1 week and 1 month after the event.</w:t>
      </w:r>
    </w:p>
    <w:p w14:paraId="6EC6F65F"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61E6952B"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Congratulations </w:t>
      </w:r>
      <w:r w:rsidRPr="002A1A53">
        <w:rPr>
          <w:rFonts w:ascii="Calibri" w:eastAsia="Calibri" w:hAnsi="Calibri" w:cs="Calibri"/>
          <w:b/>
          <w:bCs/>
          <w:kern w:val="0"/>
          <w:lang w:val="en-US" w:eastAsia="ja-JP"/>
          <w14:ligatures w14:val="none"/>
        </w:rPr>
        <w:t>Bryan and Norma</w:t>
      </w:r>
      <w:r w:rsidRPr="002A1A53">
        <w:rPr>
          <w:rFonts w:ascii="Calibri" w:eastAsia="Calibri" w:hAnsi="Calibri" w:cs="Calibri"/>
          <w:kern w:val="0"/>
          <w:lang w:val="en-US" w:eastAsia="ja-JP"/>
          <w14:ligatures w14:val="none"/>
        </w:rPr>
        <w:t xml:space="preserve"> on this successful event! Hooray </w:t>
      </w:r>
      <w:r w:rsidRPr="002A1A53">
        <w:rPr>
          <w:rFonts w:ascii="Segoe UI Emoji" w:eastAsia="Calibri" w:hAnsi="Segoe UI Emoji" w:cs="Segoe UI Emoji"/>
          <w:kern w:val="0"/>
          <w:lang w:val="en-US" w:eastAsia="ja-JP"/>
          <w14:ligatures w14:val="none"/>
        </w:rPr>
        <w:t>😊</w:t>
      </w:r>
    </w:p>
    <w:p w14:paraId="65F579CC"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154E6586"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What are you doing for </w:t>
      </w:r>
      <w:r w:rsidRPr="002A1A53">
        <w:rPr>
          <w:rFonts w:ascii="Calibri" w:eastAsia="Calibri" w:hAnsi="Calibri" w:cs="Calibri"/>
          <w:b/>
          <w:bCs/>
          <w:kern w:val="0"/>
          <w:lang w:val="en-US" w:eastAsia="ja-JP"/>
          <w14:ligatures w14:val="none"/>
        </w:rPr>
        <w:t>Events this Fall?</w:t>
      </w:r>
      <w:r w:rsidRPr="002A1A53">
        <w:rPr>
          <w:rFonts w:ascii="Calibri" w:eastAsia="Calibri" w:hAnsi="Calibri" w:cs="Calibri"/>
          <w:kern w:val="0"/>
          <w:lang w:val="en-US" w:eastAsia="ja-JP"/>
          <w14:ligatures w14:val="none"/>
        </w:rPr>
        <w:t xml:space="preserve">  How will you finish strong in Q4?  How can you make a great impression on clients and provide a wonderful value-add?  </w:t>
      </w:r>
    </w:p>
    <w:p w14:paraId="7B99740F" w14:textId="77777777" w:rsidR="002A1A53" w:rsidRPr="002A1A53" w:rsidRDefault="002A1A53" w:rsidP="002A1A53">
      <w:pPr>
        <w:spacing w:after="0" w:line="240" w:lineRule="auto"/>
        <w:rPr>
          <w:rFonts w:ascii="Calibri" w:eastAsia="Calibri" w:hAnsi="Calibri" w:cs="Calibri"/>
          <w:kern w:val="0"/>
          <w:lang w:val="en-US" w:eastAsia="ja-JP"/>
          <w14:ligatures w14:val="none"/>
        </w:rPr>
      </w:pPr>
    </w:p>
    <w:p w14:paraId="49064DFF" w14:textId="77777777" w:rsidR="002A1A53" w:rsidRPr="002A1A53" w:rsidRDefault="002A1A53" w:rsidP="002A1A53">
      <w:pPr>
        <w:spacing w:after="0" w:line="240" w:lineRule="auto"/>
        <w:rPr>
          <w:rFonts w:ascii="Calibri" w:eastAsia="Calibri" w:hAnsi="Calibri" w:cs="Calibri"/>
          <w:kern w:val="0"/>
          <w:lang w:val="en-US" w:eastAsia="ja-JP"/>
          <w14:ligatures w14:val="none"/>
        </w:rPr>
      </w:pPr>
      <w:r w:rsidRPr="002A1A53">
        <w:rPr>
          <w:rFonts w:ascii="Calibri" w:eastAsia="Calibri" w:hAnsi="Calibri" w:cs="Calibri"/>
          <w:kern w:val="0"/>
          <w:lang w:val="en-US" w:eastAsia="ja-JP"/>
          <w14:ligatures w14:val="none"/>
        </w:rPr>
        <w:t xml:space="preserve">If you have a Coaching Shout Out you know about or want to share, please send </w:t>
      </w:r>
      <w:proofErr w:type="gramStart"/>
      <w:r w:rsidRPr="002A1A53">
        <w:rPr>
          <w:rFonts w:ascii="Calibri" w:eastAsia="Calibri" w:hAnsi="Calibri" w:cs="Calibri"/>
          <w:kern w:val="0"/>
          <w:lang w:val="en-US" w:eastAsia="ja-JP"/>
          <w14:ligatures w14:val="none"/>
        </w:rPr>
        <w:t>them</w:t>
      </w:r>
      <w:proofErr w:type="gramEnd"/>
      <w:r w:rsidRPr="002A1A53">
        <w:rPr>
          <w:rFonts w:ascii="Calibri" w:eastAsia="Calibri" w:hAnsi="Calibri" w:cs="Calibri"/>
          <w:kern w:val="0"/>
          <w:lang w:val="en-US" w:eastAsia="ja-JP"/>
          <w14:ligatures w14:val="none"/>
        </w:rPr>
        <w:t xml:space="preserve"> along to me!  This is the perfect forum for sharing ideas and celebrating the success of </w:t>
      </w:r>
      <w:proofErr w:type="gramStart"/>
      <w:r w:rsidRPr="002A1A53">
        <w:rPr>
          <w:rFonts w:ascii="Calibri" w:eastAsia="Calibri" w:hAnsi="Calibri" w:cs="Calibri"/>
          <w:kern w:val="0"/>
          <w:lang w:val="en-US" w:eastAsia="ja-JP"/>
          <w14:ligatures w14:val="none"/>
        </w:rPr>
        <w:t>everyone :</w:t>
      </w:r>
      <w:proofErr w:type="gramEnd"/>
      <w:r w:rsidRPr="002A1A53">
        <w:rPr>
          <w:rFonts w:ascii="Calibri" w:eastAsia="Calibri" w:hAnsi="Calibri" w:cs="Calibri"/>
          <w:kern w:val="0"/>
          <w:lang w:val="en-US" w:eastAsia="ja-JP"/>
          <w14:ligatures w14:val="none"/>
        </w:rPr>
        <w:t xml:space="preserve"> )</w:t>
      </w:r>
    </w:p>
    <w:p w14:paraId="11EB14DE"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028C4B57"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THANKSGIVING – RIGHT AROUND THE CORNER!</w:t>
      </w:r>
    </w:p>
    <w:p w14:paraId="5B32EF0B"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4C0959CE"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noProof/>
          <w:kern w:val="0"/>
          <w:lang w:eastAsia="ja-JP"/>
          <w14:ligatures w14:val="none"/>
        </w:rPr>
        <w:drawing>
          <wp:anchor distT="0" distB="0" distL="114300" distR="114300" simplePos="0" relativeHeight="251663360" behindDoc="0" locked="0" layoutInCell="1" allowOverlap="1" wp14:anchorId="3DFF7F61" wp14:editId="0DC6857B">
            <wp:simplePos x="0" y="0"/>
            <wp:positionH relativeFrom="column">
              <wp:posOffset>-208915</wp:posOffset>
            </wp:positionH>
            <wp:positionV relativeFrom="paragraph">
              <wp:posOffset>-8988425</wp:posOffset>
            </wp:positionV>
            <wp:extent cx="2725420" cy="2200275"/>
            <wp:effectExtent l="0" t="0" r="0" b="9525"/>
            <wp:wrapSquare wrapText="bothSides"/>
            <wp:docPr id="12" name="Picture 5" descr="A picture containing vegetable, pumpkin, fruit, natural f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vegetable, pumpkin, fruit, natural food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5420" cy="2200275"/>
                    </a:xfrm>
                    <a:prstGeom prst="rect">
                      <a:avLst/>
                    </a:prstGeom>
                    <a:noFill/>
                  </pic:spPr>
                </pic:pic>
              </a:graphicData>
            </a:graphic>
            <wp14:sizeRelH relativeFrom="page">
              <wp14:pctWidth>0</wp14:pctWidth>
            </wp14:sizeRelH>
            <wp14:sizeRelV relativeFrom="page">
              <wp14:pctHeight>0</wp14:pctHeight>
            </wp14:sizeRelV>
          </wp:anchor>
        </w:drawing>
      </w:r>
      <w:r w:rsidRPr="002A1A53">
        <w:rPr>
          <w:rFonts w:ascii="Calibri" w:eastAsia="Calibri" w:hAnsi="Calibri" w:cs="Calibri"/>
          <w:kern w:val="0"/>
          <w:lang w:eastAsia="ja-JP"/>
          <w14:ligatures w14:val="none"/>
        </w:rPr>
        <w:t xml:space="preserve">You will have already received an email from Nikki requesting your </w:t>
      </w:r>
      <w:r w:rsidRPr="002A1A53">
        <w:rPr>
          <w:rFonts w:ascii="Calibri" w:eastAsia="Calibri" w:hAnsi="Calibri" w:cs="Calibri"/>
          <w:b/>
          <w:bCs/>
          <w:kern w:val="0"/>
          <w:lang w:eastAsia="ja-JP"/>
          <w14:ligatures w14:val="none"/>
        </w:rPr>
        <w:t>Thanksgiving Card</w:t>
      </w:r>
      <w:r w:rsidRPr="002A1A53">
        <w:rPr>
          <w:rFonts w:ascii="Calibri" w:eastAsia="Calibri" w:hAnsi="Calibri" w:cs="Calibri"/>
          <w:kern w:val="0"/>
          <w:lang w:eastAsia="ja-JP"/>
          <w14:ligatures w14:val="none"/>
        </w:rPr>
        <w:t xml:space="preserve"> </w:t>
      </w:r>
      <w:r w:rsidRPr="002A1A53">
        <w:rPr>
          <w:rFonts w:ascii="Calibri" w:eastAsia="Calibri" w:hAnsi="Calibri" w:cs="Calibri"/>
          <w:b/>
          <w:bCs/>
          <w:kern w:val="0"/>
          <w:lang w:eastAsia="ja-JP"/>
          <w14:ligatures w14:val="none"/>
        </w:rPr>
        <w:t>Order for Fall 2023</w:t>
      </w:r>
      <w:r w:rsidRPr="002A1A53">
        <w:rPr>
          <w:rFonts w:ascii="Calibri" w:eastAsia="Calibri" w:hAnsi="Calibri" w:cs="Calibri"/>
          <w:kern w:val="0"/>
          <w:lang w:eastAsia="ja-JP"/>
          <w14:ligatures w14:val="none"/>
        </w:rPr>
        <w:t xml:space="preserve">, so if you haven’t already taken the time to respond, please do so </w:t>
      </w:r>
      <w:r w:rsidRPr="002A1A53">
        <w:rPr>
          <w:rFonts w:ascii="Calibri" w:eastAsia="Calibri" w:hAnsi="Calibri" w:cs="Calibri"/>
          <w:b/>
          <w:bCs/>
          <w:kern w:val="0"/>
          <w:lang w:eastAsia="ja-JP"/>
          <w14:ligatures w14:val="none"/>
        </w:rPr>
        <w:t>before the cut off</w:t>
      </w:r>
      <w:r w:rsidRPr="002A1A53">
        <w:rPr>
          <w:rFonts w:ascii="Calibri" w:eastAsia="Calibri" w:hAnsi="Calibri" w:cs="Calibri"/>
          <w:kern w:val="0"/>
          <w:lang w:eastAsia="ja-JP"/>
          <w14:ligatures w14:val="none"/>
        </w:rPr>
        <w:t>!</w:t>
      </w:r>
    </w:p>
    <w:p w14:paraId="1DC71864"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79FF8506" w14:textId="77777777" w:rsidR="002A1A53" w:rsidRPr="002A1A53" w:rsidRDefault="002A1A53" w:rsidP="002A1A53">
      <w:pPr>
        <w:numPr>
          <w:ilvl w:val="0"/>
          <w:numId w:val="2"/>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 xml:space="preserve">              You will be asked to choose the </w:t>
      </w:r>
      <w:r w:rsidRPr="002A1A53">
        <w:rPr>
          <w:rFonts w:ascii="Calibri" w:eastAsia="Times New Roman" w:hAnsi="Calibri" w:cs="Calibri"/>
          <w:b/>
          <w:bCs/>
          <w:kern w:val="0"/>
          <w:lang w:eastAsia="ja-JP"/>
          <w14:ligatures w14:val="none"/>
        </w:rPr>
        <w:t>card image and quote</w:t>
      </w:r>
      <w:r w:rsidRPr="002A1A53">
        <w:rPr>
          <w:rFonts w:ascii="Calibri" w:eastAsia="Times New Roman" w:hAnsi="Calibri" w:cs="Calibri"/>
          <w:kern w:val="0"/>
          <w:lang w:eastAsia="ja-JP"/>
          <w14:ligatures w14:val="none"/>
        </w:rPr>
        <w:t xml:space="preserve"> you like, along with the </w:t>
      </w:r>
      <w:r w:rsidRPr="002A1A53">
        <w:rPr>
          <w:rFonts w:ascii="Calibri" w:eastAsia="Times New Roman" w:hAnsi="Calibri" w:cs="Calibri"/>
          <w:b/>
          <w:bCs/>
          <w:kern w:val="0"/>
          <w:lang w:eastAsia="ja-JP"/>
          <w14:ligatures w14:val="none"/>
        </w:rPr>
        <w:t>number of cards</w:t>
      </w:r>
      <w:r w:rsidRPr="002A1A53">
        <w:rPr>
          <w:rFonts w:ascii="Calibri" w:eastAsia="Times New Roman" w:hAnsi="Calibri" w:cs="Calibri"/>
          <w:kern w:val="0"/>
          <w:lang w:eastAsia="ja-JP"/>
          <w14:ligatures w14:val="none"/>
        </w:rPr>
        <w:t>.</w:t>
      </w:r>
    </w:p>
    <w:p w14:paraId="5A9F2912"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26F774FA"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We have a NEW addition to the service this year for those of you with MANY cards to sign – it is the enlisting of the ‘magic pen’.  Lavish Cards has a service where they send you a pen and you sign a piece of paper with your signatures, which they then translate to each card in a nice penned-ink color.  Here is the BEST part – you now have this pen to add personalized greetings to your very top clients and it will look </w:t>
      </w:r>
      <w:proofErr w:type="gramStart"/>
      <w:r w:rsidRPr="002A1A53">
        <w:rPr>
          <w:rFonts w:ascii="Calibri" w:eastAsia="Calibri" w:hAnsi="Calibri" w:cs="Calibri"/>
          <w:kern w:val="0"/>
          <w:lang w:eastAsia="ja-JP"/>
          <w14:ligatures w14:val="none"/>
        </w:rPr>
        <w:t>exactly the same</w:t>
      </w:r>
      <w:proofErr w:type="gramEnd"/>
      <w:r w:rsidRPr="002A1A53">
        <w:rPr>
          <w:rFonts w:ascii="Calibri" w:eastAsia="Calibri" w:hAnsi="Calibri" w:cs="Calibri"/>
          <w:kern w:val="0"/>
          <w:lang w:eastAsia="ja-JP"/>
          <w14:ligatures w14:val="none"/>
        </w:rPr>
        <w:t xml:space="preserve"> color and style as your signature already on the card – yes, a perfect match!  This is integrating technology without abandoning the intention of adding a heart-felt statement of gratitude for your very BEST clients!  For those sending cards to “B” clients, the automated signatures are </w:t>
      </w:r>
      <w:proofErr w:type="gramStart"/>
      <w:r w:rsidRPr="002A1A53">
        <w:rPr>
          <w:rFonts w:ascii="Calibri" w:eastAsia="Calibri" w:hAnsi="Calibri" w:cs="Calibri"/>
          <w:kern w:val="0"/>
          <w:lang w:eastAsia="ja-JP"/>
          <w14:ligatures w14:val="none"/>
        </w:rPr>
        <w:t>great</w:t>
      </w:r>
      <w:proofErr w:type="gramEnd"/>
      <w:r w:rsidRPr="002A1A53">
        <w:rPr>
          <w:rFonts w:ascii="Calibri" w:eastAsia="Calibri" w:hAnsi="Calibri" w:cs="Calibri"/>
          <w:kern w:val="0"/>
          <w:lang w:eastAsia="ja-JP"/>
          <w14:ligatures w14:val="none"/>
        </w:rPr>
        <w:t xml:space="preserve"> and they will appreciate receiving yet another beautiful card from you this Fall.</w:t>
      </w:r>
    </w:p>
    <w:p w14:paraId="7E4F61B3"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466409C9"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This amazing service provided by CUSO ensures your </w:t>
      </w:r>
      <w:r w:rsidRPr="002A1A53">
        <w:rPr>
          <w:rFonts w:ascii="Calibri" w:eastAsia="Calibri" w:hAnsi="Calibri" w:cs="Calibri"/>
          <w:b/>
          <w:bCs/>
          <w:kern w:val="0"/>
          <w:lang w:eastAsia="ja-JP"/>
          <w14:ligatures w14:val="none"/>
        </w:rPr>
        <w:t>beautiful Lavish Cards show up end of August/early September</w:t>
      </w:r>
      <w:r w:rsidRPr="002A1A53">
        <w:rPr>
          <w:rFonts w:ascii="Calibri" w:eastAsia="Calibri" w:hAnsi="Calibri" w:cs="Calibri"/>
          <w:kern w:val="0"/>
          <w:lang w:eastAsia="ja-JP"/>
          <w14:ligatures w14:val="none"/>
        </w:rPr>
        <w:t xml:space="preserve"> so you can be proactive and organized for </w:t>
      </w:r>
      <w:r w:rsidRPr="002A1A53">
        <w:rPr>
          <w:rFonts w:ascii="Calibri" w:eastAsia="Calibri" w:hAnsi="Calibri" w:cs="Calibri"/>
          <w:b/>
          <w:bCs/>
          <w:kern w:val="0"/>
          <w:lang w:eastAsia="ja-JP"/>
          <w14:ligatures w14:val="none"/>
        </w:rPr>
        <w:t>Thanksgiving on Monday, October 9</w:t>
      </w:r>
      <w:r w:rsidRPr="002A1A53">
        <w:rPr>
          <w:rFonts w:ascii="Calibri" w:eastAsia="Calibri" w:hAnsi="Calibri" w:cs="Calibri"/>
          <w:b/>
          <w:bCs/>
          <w:kern w:val="0"/>
          <w:vertAlign w:val="superscript"/>
          <w:lang w:eastAsia="ja-JP"/>
          <w14:ligatures w14:val="none"/>
        </w:rPr>
        <w:t>th</w:t>
      </w:r>
      <w:r w:rsidRPr="002A1A53">
        <w:rPr>
          <w:rFonts w:ascii="Calibri" w:eastAsia="Calibri" w:hAnsi="Calibri" w:cs="Calibri"/>
          <w:b/>
          <w:bCs/>
          <w:kern w:val="0"/>
          <w:lang w:eastAsia="ja-JP"/>
          <w14:ligatures w14:val="none"/>
        </w:rPr>
        <w:t>.</w:t>
      </w:r>
      <w:r w:rsidRPr="002A1A53">
        <w:rPr>
          <w:rFonts w:ascii="Calibri" w:eastAsia="Calibri" w:hAnsi="Calibri" w:cs="Calibri"/>
          <w:kern w:val="0"/>
          <w:lang w:eastAsia="ja-JP"/>
          <w14:ligatures w14:val="none"/>
        </w:rPr>
        <w:t xml:space="preserve">  </w:t>
      </w:r>
    </w:p>
    <w:p w14:paraId="06D8444E"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1C12779" w14:textId="77777777" w:rsidR="002A1A53" w:rsidRPr="002A1A53" w:rsidRDefault="002A1A53" w:rsidP="002A1A53">
      <w:pPr>
        <w:numPr>
          <w:ilvl w:val="0"/>
          <w:numId w:val="2"/>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                This means all cards for local individuals should be in the mail no later than Monday, October 2</w:t>
      </w:r>
      <w:r w:rsidRPr="002A1A53">
        <w:rPr>
          <w:rFonts w:ascii="Calibri" w:eastAsia="Times New Roman" w:hAnsi="Calibri" w:cs="Calibri"/>
          <w:kern w:val="0"/>
          <w:vertAlign w:val="superscript"/>
          <w:lang w:eastAsia="ja-JP"/>
          <w14:ligatures w14:val="none"/>
        </w:rPr>
        <w:t>nd</w:t>
      </w:r>
      <w:r w:rsidRPr="002A1A53">
        <w:rPr>
          <w:rFonts w:ascii="Calibri" w:eastAsia="Times New Roman" w:hAnsi="Calibri" w:cs="Calibri"/>
          <w:kern w:val="0"/>
          <w:lang w:eastAsia="ja-JP"/>
          <w14:ligatures w14:val="none"/>
        </w:rPr>
        <w:t xml:space="preserve"> and for those further away and out-of-province even sooner! </w:t>
      </w:r>
    </w:p>
    <w:p w14:paraId="5A141D34"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50B14256"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lastRenderedPageBreak/>
        <w:t xml:space="preserve">Want to mix it up this year?  Include a recipe for a favourite Thanksgiving dish – Pumpkin Pie?  Include a fun fact about Thanksgiving?  </w:t>
      </w:r>
    </w:p>
    <w:p w14:paraId="3B4AAD0B"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ADD43A2"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This wonderful Fall tradition continues to be met with positive feedback and responses from clients.</w:t>
      </w:r>
    </w:p>
    <w:p w14:paraId="55786003"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06083BD8"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 xml:space="preserve">REVIEW LETTERS – Financial Planner Reminder </w:t>
      </w:r>
    </w:p>
    <w:p w14:paraId="04EC7E67"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 </w:t>
      </w:r>
    </w:p>
    <w:p w14:paraId="7FB9D9FB"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For Financial Planners who have “D” clients who are not earmarked for transition to an MFIS or the digital wealth channel, this is a reminder about the CUSO Service model which provides for an </w:t>
      </w:r>
      <w:r w:rsidRPr="002A1A53">
        <w:rPr>
          <w:rFonts w:ascii="Calibri" w:eastAsia="Calibri" w:hAnsi="Calibri" w:cs="Calibri"/>
          <w:b/>
          <w:bCs/>
          <w:kern w:val="0"/>
          <w:lang w:eastAsia="ja-JP"/>
          <w14:ligatures w14:val="none"/>
        </w:rPr>
        <w:t>annual Portfolio Review via mail</w:t>
      </w:r>
      <w:r w:rsidRPr="002A1A53">
        <w:rPr>
          <w:rFonts w:ascii="Calibri" w:eastAsia="Calibri" w:hAnsi="Calibri" w:cs="Calibri"/>
          <w:kern w:val="0"/>
          <w:lang w:eastAsia="ja-JP"/>
          <w14:ligatures w14:val="none"/>
        </w:rPr>
        <w:t>.  Of course, these are done in person when working with an MFIS, which is why realigning clients to an MFIS is always in the client’s best interest!</w:t>
      </w:r>
    </w:p>
    <w:p w14:paraId="17EC649A"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62DC2981"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Summer tends to be a very popular time to get these letters out – it allows advisory teams to get them all done at once and out of the way – without interrupting peak times of the year when your top clients want to see you.</w:t>
      </w:r>
    </w:p>
    <w:p w14:paraId="33313798"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022E941F"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Please see the </w:t>
      </w:r>
      <w:r w:rsidRPr="002A1A53">
        <w:rPr>
          <w:rFonts w:ascii="Calibri" w:eastAsia="Calibri" w:hAnsi="Calibri" w:cs="Calibri"/>
          <w:kern w:val="0"/>
          <w:highlight w:val="green"/>
          <w:lang w:eastAsia="ja-JP"/>
          <w14:ligatures w14:val="none"/>
        </w:rPr>
        <w:t>Review Letter</w:t>
      </w:r>
      <w:r w:rsidRPr="002A1A53">
        <w:rPr>
          <w:rFonts w:ascii="Calibri" w:eastAsia="Calibri" w:hAnsi="Calibri" w:cs="Calibri"/>
          <w:kern w:val="0"/>
          <w:lang w:eastAsia="ja-JP"/>
          <w14:ligatures w14:val="none"/>
        </w:rPr>
        <w:t xml:space="preserve"> sample attached for additional information.  It is recommended that this letter is used if everything looks great – you can encourage them to contact you if their situation has changed, they’ve experienced any significant life events (money in motion opportunities) or have any questions.  </w:t>
      </w:r>
    </w:p>
    <w:p w14:paraId="4FF50AD4"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06AD4F3F" w14:textId="77777777" w:rsidR="002A1A53" w:rsidRPr="002A1A53" w:rsidRDefault="002A1A53" w:rsidP="002A1A53">
      <w:pPr>
        <w:numPr>
          <w:ilvl w:val="0"/>
          <w:numId w:val="2"/>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 xml:space="preserve">This can be sent via email or mail depending on the preference of the team and/or client.  </w:t>
      </w:r>
    </w:p>
    <w:p w14:paraId="41C5E167" w14:textId="77777777" w:rsidR="002A1A53" w:rsidRPr="002A1A53" w:rsidRDefault="002A1A53" w:rsidP="002A1A53">
      <w:pPr>
        <w:numPr>
          <w:ilvl w:val="0"/>
          <w:numId w:val="2"/>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 xml:space="preserve">If it is sent by email, be sure to save a copy of the email in the Contact Record on Maximizer.  </w:t>
      </w:r>
    </w:p>
    <w:p w14:paraId="5F650B20" w14:textId="77777777" w:rsidR="002A1A53" w:rsidRPr="002A1A53" w:rsidRDefault="002A1A53" w:rsidP="002A1A53">
      <w:pPr>
        <w:numPr>
          <w:ilvl w:val="0"/>
          <w:numId w:val="2"/>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 xml:space="preserve">If it is mailed, save a record of the task being completed and upload the letter to the Contact Record.  </w:t>
      </w:r>
    </w:p>
    <w:p w14:paraId="4268BB3E"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46E41396"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If you are reviewing portfolios, there may be some that you see </w:t>
      </w:r>
      <w:r w:rsidRPr="002A1A53">
        <w:rPr>
          <w:rFonts w:ascii="Calibri" w:eastAsia="Calibri" w:hAnsi="Calibri" w:cs="Calibri"/>
          <w:b/>
          <w:bCs/>
          <w:kern w:val="0"/>
          <w:lang w:eastAsia="ja-JP"/>
          <w14:ligatures w14:val="none"/>
        </w:rPr>
        <w:t>action is required in the form of realigning investments</w:t>
      </w:r>
      <w:r w:rsidRPr="002A1A53">
        <w:rPr>
          <w:rFonts w:ascii="Calibri" w:eastAsia="Calibri" w:hAnsi="Calibri" w:cs="Calibri"/>
          <w:kern w:val="0"/>
          <w:lang w:eastAsia="ja-JP"/>
          <w14:ligatures w14:val="none"/>
        </w:rPr>
        <w:t xml:space="preserve">.  If so, we recommend you </w:t>
      </w:r>
      <w:r w:rsidRPr="002A1A53">
        <w:rPr>
          <w:rFonts w:ascii="Calibri" w:eastAsia="Calibri" w:hAnsi="Calibri" w:cs="Calibri"/>
          <w:b/>
          <w:bCs/>
          <w:kern w:val="0"/>
          <w:lang w:eastAsia="ja-JP"/>
          <w14:ligatures w14:val="none"/>
        </w:rPr>
        <w:t>add a line to speak to this</w:t>
      </w:r>
      <w:r w:rsidRPr="002A1A53">
        <w:rPr>
          <w:rFonts w:ascii="Calibri" w:eastAsia="Calibri" w:hAnsi="Calibri" w:cs="Calibri"/>
          <w:kern w:val="0"/>
          <w:lang w:eastAsia="ja-JP"/>
          <w14:ligatures w14:val="none"/>
        </w:rPr>
        <w:t>.  It could be something like this</w:t>
      </w:r>
      <w:proofErr w:type="gramStart"/>
      <w:r w:rsidRPr="002A1A53">
        <w:rPr>
          <w:rFonts w:ascii="Calibri" w:eastAsia="Calibri" w:hAnsi="Calibri" w:cs="Calibri"/>
          <w:kern w:val="0"/>
          <w:lang w:eastAsia="ja-JP"/>
          <w14:ligatures w14:val="none"/>
        </w:rPr>
        <w:t>:  “</w:t>
      </w:r>
      <w:proofErr w:type="gramEnd"/>
      <w:r w:rsidRPr="002A1A53">
        <w:rPr>
          <w:rFonts w:ascii="Calibri" w:eastAsia="Calibri" w:hAnsi="Calibri" w:cs="Calibri"/>
          <w:kern w:val="0"/>
          <w:lang w:eastAsia="ja-JP"/>
          <w14:ligatures w14:val="none"/>
        </w:rPr>
        <w:t>I have carefully reviewed your investments and would like to speak to you at your earliest convenience to discuss specific recommendations.”  Trigger a task on Maximizer for 3 weeks out to follow up on with them by phone or email if you still haven’t heard back from them.</w:t>
      </w:r>
    </w:p>
    <w:p w14:paraId="36D04812"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6F69A790"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These clients will APPRECIATE the consistency and predictability of knowing that someone is looking over their portfolio at least once a year.  And, if there is money in motion opportunity – you will be top of mind!</w:t>
      </w:r>
    </w:p>
    <w:p w14:paraId="434E3506"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2A550ECF"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 xml:space="preserve">QUESTIONS </w:t>
      </w:r>
      <w:r w:rsidRPr="002A1A53">
        <w:rPr>
          <w:rFonts w:ascii="Calibri" w:eastAsia="Calibri" w:hAnsi="Calibri" w:cs="Calibri"/>
          <w:b/>
          <w:bCs/>
          <w:color w:val="1F4E79"/>
          <w:kern w:val="0"/>
          <w:sz w:val="32"/>
          <w:szCs w:val="32"/>
          <w:u w:val="single"/>
          <w:lang w:eastAsia="ja-JP"/>
          <w14:ligatures w14:val="none"/>
        </w:rPr>
        <w:t>FROM</w:t>
      </w:r>
      <w:r w:rsidRPr="002A1A53">
        <w:rPr>
          <w:rFonts w:ascii="Calibri" w:eastAsia="Calibri" w:hAnsi="Calibri" w:cs="Calibri"/>
          <w:b/>
          <w:bCs/>
          <w:color w:val="1F4E79"/>
          <w:kern w:val="0"/>
          <w:sz w:val="32"/>
          <w:szCs w:val="32"/>
          <w:lang w:eastAsia="ja-JP"/>
          <w14:ligatures w14:val="none"/>
        </w:rPr>
        <w:t xml:space="preserve"> THE FIELD </w:t>
      </w:r>
    </w:p>
    <w:p w14:paraId="1C25D6B2" w14:textId="77777777" w:rsidR="002A1A53" w:rsidRPr="002A1A53" w:rsidRDefault="002A1A53" w:rsidP="002A1A53">
      <w:pPr>
        <w:spacing w:after="0" w:line="240" w:lineRule="auto"/>
        <w:rPr>
          <w:rFonts w:ascii="Calibri" w:eastAsia="Calibri" w:hAnsi="Calibri" w:cs="Calibri"/>
          <w:color w:val="1F4E79"/>
          <w:kern w:val="0"/>
          <w:lang w:eastAsia="ja-JP"/>
          <w14:ligatures w14:val="none"/>
        </w:rPr>
      </w:pPr>
    </w:p>
    <w:p w14:paraId="72AA26AE" w14:textId="77777777" w:rsidR="002A1A53" w:rsidRPr="002A1A53" w:rsidRDefault="002A1A53" w:rsidP="002A1A53">
      <w:pPr>
        <w:spacing w:after="0" w:line="240" w:lineRule="auto"/>
        <w:rPr>
          <w:rFonts w:ascii="Calibri" w:eastAsia="Calibri" w:hAnsi="Calibri" w:cs="Calibri"/>
          <w:i/>
          <w:iCs/>
          <w:color w:val="002060"/>
          <w:kern w:val="0"/>
          <w:lang w:eastAsia="ja-JP"/>
          <w14:ligatures w14:val="none"/>
        </w:rPr>
      </w:pPr>
      <w:r w:rsidRPr="002A1A53">
        <w:rPr>
          <w:rFonts w:ascii="Calibri" w:eastAsia="Calibri" w:hAnsi="Calibri" w:cs="Calibri"/>
          <w:noProof/>
          <w:kern w:val="0"/>
          <w:lang w:eastAsia="ja-JP"/>
          <w14:ligatures w14:val="none"/>
        </w:rPr>
        <w:lastRenderedPageBreak/>
        <w:drawing>
          <wp:anchor distT="0" distB="0" distL="114300" distR="114300" simplePos="0" relativeHeight="251662336" behindDoc="0" locked="0" layoutInCell="1" allowOverlap="1" wp14:anchorId="13FB7FFA" wp14:editId="32694774">
            <wp:simplePos x="0" y="0"/>
            <wp:positionH relativeFrom="column">
              <wp:align>left</wp:align>
            </wp:positionH>
            <wp:positionV relativeFrom="paragraph">
              <wp:posOffset>18055590</wp:posOffset>
            </wp:positionV>
            <wp:extent cx="2529205" cy="1685925"/>
            <wp:effectExtent l="0" t="0" r="4445" b="9525"/>
            <wp:wrapSquare wrapText="bothSides"/>
            <wp:docPr id="11" name="Picture 14" descr="A picture containing clock, wall,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clock, wall, indoor,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9205" cy="1685925"/>
                    </a:xfrm>
                    <a:prstGeom prst="rect">
                      <a:avLst/>
                    </a:prstGeom>
                    <a:noFill/>
                  </pic:spPr>
                </pic:pic>
              </a:graphicData>
            </a:graphic>
            <wp14:sizeRelH relativeFrom="page">
              <wp14:pctWidth>0</wp14:pctWidth>
            </wp14:sizeRelH>
            <wp14:sizeRelV relativeFrom="page">
              <wp14:pctHeight>0</wp14:pctHeight>
            </wp14:sizeRelV>
          </wp:anchor>
        </w:drawing>
      </w:r>
      <w:r w:rsidRPr="002A1A53">
        <w:rPr>
          <w:rFonts w:ascii="Calibri" w:eastAsia="Calibri" w:hAnsi="Calibri" w:cs="Calibri"/>
          <w:color w:val="1F4E79"/>
          <w:kern w:val="0"/>
          <w:lang w:eastAsia="ja-JP"/>
          <w14:ligatures w14:val="none"/>
        </w:rPr>
        <w:t> </w:t>
      </w:r>
      <w:r w:rsidRPr="002A1A53">
        <w:rPr>
          <w:rFonts w:ascii="Calibri" w:eastAsia="Calibri" w:hAnsi="Calibri" w:cs="Calibri"/>
          <w:i/>
          <w:iCs/>
          <w:color w:val="002060"/>
          <w:kern w:val="0"/>
          <w:lang w:eastAsia="ja-JP"/>
          <w14:ligatures w14:val="none"/>
        </w:rPr>
        <w:t>“We have new people who have joined us – when is the next PSA 1 Foundations Training Program?”</w:t>
      </w:r>
    </w:p>
    <w:p w14:paraId="049ACE03"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i/>
          <w:iCs/>
          <w:color w:val="0070C0"/>
          <w:kern w:val="0"/>
          <w:lang w:eastAsia="ja-JP"/>
          <w14:ligatures w14:val="none"/>
        </w:rPr>
        <w:t> </w:t>
      </w:r>
    </w:p>
    <w:p w14:paraId="41DDF2AD"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The next round of </w:t>
      </w:r>
      <w:r w:rsidRPr="002A1A53">
        <w:rPr>
          <w:rFonts w:ascii="Calibri" w:eastAsia="Calibri" w:hAnsi="Calibri" w:cs="Calibri"/>
          <w:b/>
          <w:bCs/>
          <w:kern w:val="0"/>
          <w:lang w:eastAsia="ja-JP"/>
          <w14:ligatures w14:val="none"/>
        </w:rPr>
        <w:t>PSA 1 Foundations Training</w:t>
      </w:r>
      <w:r w:rsidRPr="002A1A53">
        <w:rPr>
          <w:rFonts w:ascii="Calibri" w:eastAsia="Calibri" w:hAnsi="Calibri" w:cs="Calibri"/>
          <w:kern w:val="0"/>
          <w:lang w:eastAsia="ja-JP"/>
          <w14:ligatures w14:val="none"/>
        </w:rPr>
        <w:t xml:space="preserve"> will begin on </w:t>
      </w:r>
      <w:r w:rsidRPr="002A1A53">
        <w:rPr>
          <w:rFonts w:ascii="Calibri" w:eastAsia="Calibri" w:hAnsi="Calibri" w:cs="Calibri"/>
          <w:b/>
          <w:bCs/>
          <w:kern w:val="0"/>
          <w:lang w:eastAsia="ja-JP"/>
          <w14:ligatures w14:val="none"/>
        </w:rPr>
        <w:t>Wednesday, September 6</w:t>
      </w:r>
      <w:r w:rsidRPr="002A1A53">
        <w:rPr>
          <w:rFonts w:ascii="Calibri" w:eastAsia="Calibri" w:hAnsi="Calibri" w:cs="Calibri"/>
          <w:b/>
          <w:bCs/>
          <w:kern w:val="0"/>
          <w:vertAlign w:val="superscript"/>
          <w:lang w:eastAsia="ja-JP"/>
          <w14:ligatures w14:val="none"/>
        </w:rPr>
        <w:t>th</w:t>
      </w:r>
      <w:r w:rsidRPr="002A1A53">
        <w:rPr>
          <w:rFonts w:ascii="Calibri" w:eastAsia="Calibri" w:hAnsi="Calibri" w:cs="Calibri"/>
          <w:kern w:val="0"/>
          <w:lang w:eastAsia="ja-JP"/>
          <w14:ligatures w14:val="none"/>
        </w:rPr>
        <w:t xml:space="preserve"> and will include </w:t>
      </w:r>
      <w:r w:rsidRPr="002A1A53">
        <w:rPr>
          <w:rFonts w:ascii="Calibri" w:eastAsia="Calibri" w:hAnsi="Calibri" w:cs="Calibri"/>
          <w:b/>
          <w:bCs/>
          <w:kern w:val="0"/>
          <w:lang w:eastAsia="ja-JP"/>
          <w14:ligatures w14:val="none"/>
        </w:rPr>
        <w:t>Advisors, Assistants and MFIS</w:t>
      </w:r>
      <w:r w:rsidRPr="002A1A53">
        <w:rPr>
          <w:rFonts w:ascii="Calibri" w:eastAsia="Calibri" w:hAnsi="Calibri" w:cs="Calibri"/>
          <w:kern w:val="0"/>
          <w:lang w:eastAsia="ja-JP"/>
          <w14:ligatures w14:val="none"/>
        </w:rPr>
        <w:t xml:space="preserve">.  This new model will see Pillar 1 Client Analysis &amp; Pillar 2 Client Experience delivered to </w:t>
      </w:r>
      <w:r w:rsidRPr="002A1A53">
        <w:rPr>
          <w:rFonts w:ascii="Calibri" w:eastAsia="Calibri" w:hAnsi="Calibri" w:cs="Calibri"/>
          <w:b/>
          <w:bCs/>
          <w:kern w:val="0"/>
          <w:lang w:eastAsia="ja-JP"/>
          <w14:ligatures w14:val="none"/>
        </w:rPr>
        <w:t>everyone at the same time</w:t>
      </w:r>
      <w:r w:rsidRPr="002A1A53">
        <w:rPr>
          <w:rFonts w:ascii="Calibri" w:eastAsia="Calibri" w:hAnsi="Calibri" w:cs="Calibri"/>
          <w:kern w:val="0"/>
          <w:lang w:eastAsia="ja-JP"/>
          <w14:ligatures w14:val="none"/>
        </w:rPr>
        <w:t>.</w:t>
      </w:r>
    </w:p>
    <w:p w14:paraId="7AB3A96A"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59774E27"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In the New Year, the group will split into two:  Advisors &amp; Assistants in one group and MFIS Representatives in the other group.  From there, each group will participate in the customized training for Pillar 3: Client Onboarding and Pillar 4: Client Rebranding.</w:t>
      </w:r>
    </w:p>
    <w:p w14:paraId="50FE17BE"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EE1AB3E"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We are very excited to have this hybrid approach which allows the synergies and overlap to shine during the first two sections of the program, as well as provide for the program differentiation in the back half.</w:t>
      </w:r>
    </w:p>
    <w:p w14:paraId="72732D7B"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47A4BE38"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Individuals new to the CUSO Partners who have not completed PSA 1 Foundations, will be participating in this next round of training and expect more information about it this summer!  Stay tuned…</w:t>
      </w:r>
    </w:p>
    <w:p w14:paraId="162251F9"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3DAF78F3"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0FBFE4A9"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 xml:space="preserve">BOOMER BANTER – WHAT YOU NEED TO KNOW </w:t>
      </w:r>
    </w:p>
    <w:p w14:paraId="4FB3EDD4" w14:textId="77777777" w:rsidR="002A1A53" w:rsidRPr="002A1A53" w:rsidRDefault="002A1A53" w:rsidP="002A1A53">
      <w:pPr>
        <w:spacing w:after="0" w:line="240" w:lineRule="auto"/>
        <w:rPr>
          <w:rFonts w:ascii="Calibri" w:eastAsia="Calibri" w:hAnsi="Calibri" w:cs="Calibri"/>
          <w:color w:val="000000"/>
          <w:kern w:val="0"/>
          <w:shd w:val="clear" w:color="auto" w:fill="FFFFFF"/>
          <w:lang w:eastAsia="ja-JP"/>
          <w14:ligatures w14:val="none"/>
        </w:rPr>
      </w:pPr>
    </w:p>
    <w:p w14:paraId="44B7ADF7"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noProof/>
          <w:kern w:val="0"/>
          <w:lang w:eastAsia="ja-JP"/>
          <w14:ligatures w14:val="none"/>
        </w:rPr>
        <w:drawing>
          <wp:anchor distT="0" distB="0" distL="114300" distR="114300" simplePos="0" relativeHeight="251664384" behindDoc="0" locked="0" layoutInCell="1" allowOverlap="1" wp14:anchorId="0BE6F85F" wp14:editId="36D31613">
            <wp:simplePos x="0" y="0"/>
            <wp:positionH relativeFrom="column">
              <wp:posOffset>95250</wp:posOffset>
            </wp:positionH>
            <wp:positionV relativeFrom="paragraph">
              <wp:posOffset>18516600</wp:posOffset>
            </wp:positionV>
            <wp:extent cx="3270250" cy="2180590"/>
            <wp:effectExtent l="0" t="0" r="6350" b="0"/>
            <wp:wrapSquare wrapText="bothSides"/>
            <wp:docPr id="13" name="Picture 8" descr="A picture containing person, clothing, human face, senior citiz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person, clothing, human face, senior citiz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0250" cy="2180590"/>
                    </a:xfrm>
                    <a:prstGeom prst="rect">
                      <a:avLst/>
                    </a:prstGeom>
                    <a:noFill/>
                  </pic:spPr>
                </pic:pic>
              </a:graphicData>
            </a:graphic>
            <wp14:sizeRelH relativeFrom="page">
              <wp14:pctWidth>0</wp14:pctWidth>
            </wp14:sizeRelH>
            <wp14:sizeRelV relativeFrom="page">
              <wp14:pctHeight>0</wp14:pctHeight>
            </wp14:sizeRelV>
          </wp:anchor>
        </w:drawing>
      </w:r>
      <w:r w:rsidRPr="002A1A53">
        <w:rPr>
          <w:rFonts w:ascii="Calibri" w:eastAsia="Calibri" w:hAnsi="Calibri" w:cs="Calibri"/>
          <w:kern w:val="0"/>
          <w:lang w:eastAsia="ja-JP"/>
          <w14:ligatures w14:val="none"/>
        </w:rPr>
        <w:t>I saw an interesting statistic recently – 1 in 3 clients is contemplating leaving their current advisor right now.  Think about that.</w:t>
      </w:r>
    </w:p>
    <w:p w14:paraId="5599AF4D"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03E6FD42"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color w:val="000000"/>
          <w:kern w:val="0"/>
          <w:lang w:eastAsia="ja-JP"/>
          <w14:ligatures w14:val="none"/>
        </w:rPr>
        <w:t>One of the other statistics I’ve also heard recently is the over 50 crowd is one of the most underserviced with many not having a financial plan at all.   As you know the goal was always to get TO retirement, but with people retiring and living another 20 or 30 years or more – the new goal is to make it THROUGH retirement.  This means not outliving your money, paying the least amount of tax possible while drawing retirement assets down, AND properly planning for legacy and estate.</w:t>
      </w:r>
    </w:p>
    <w:p w14:paraId="4F8E901D"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2B3B78C9"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color w:val="000000"/>
          <w:kern w:val="0"/>
          <w:lang w:eastAsia="ja-JP"/>
          <w14:ligatures w14:val="none"/>
        </w:rPr>
        <w:t>This is a great time to look at your highest value clients and identify the ‘Boomers’ who may be feeling a little complacent with the relationship OR you feel the law of familiarity has set in, making them indifferent to you as a service provider.  It happens quickly.  And when unchecked, I hear stories of advisors mourning the loss of very good clients – who pay them a lot and who they enjoy working with.</w:t>
      </w:r>
    </w:p>
    <w:p w14:paraId="23957F1A"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3939D83F"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color w:val="000000"/>
          <w:kern w:val="0"/>
          <w:lang w:eastAsia="ja-JP"/>
          <w14:ligatures w14:val="none"/>
        </w:rPr>
        <w:t xml:space="preserve">Take the time to </w:t>
      </w:r>
      <w:r w:rsidRPr="002A1A53">
        <w:rPr>
          <w:rFonts w:ascii="Calibri" w:eastAsia="Calibri" w:hAnsi="Calibri" w:cs="Calibri"/>
          <w:b/>
          <w:bCs/>
          <w:color w:val="000000"/>
          <w:kern w:val="0"/>
          <w:lang w:eastAsia="ja-JP"/>
          <w14:ligatures w14:val="none"/>
        </w:rPr>
        <w:t>help your Boomers with proactive decisions</w:t>
      </w:r>
      <w:r w:rsidRPr="002A1A53">
        <w:rPr>
          <w:rFonts w:ascii="Calibri" w:eastAsia="Calibri" w:hAnsi="Calibri" w:cs="Calibri"/>
          <w:color w:val="000000"/>
          <w:kern w:val="0"/>
          <w:lang w:eastAsia="ja-JP"/>
          <w14:ligatures w14:val="none"/>
        </w:rPr>
        <w:t xml:space="preserve"> about when to take their CPP (could this be an event?), ensure they have tax-favoured cash flow during retirement, structure their Estate, and manage important aspects around their Health Care Directives and wishes as they get older.  One Advisor recently told me he has a pile of clients in this category -- and he wished he’d addressed this much sooner – that now having these conversations with some of them are very difficult.  They are less astute about what is going on with their money, less engaged overall, dealing with health issues, and half the time can’t </w:t>
      </w:r>
      <w:r w:rsidRPr="002A1A53">
        <w:rPr>
          <w:rFonts w:ascii="Calibri" w:eastAsia="Calibri" w:hAnsi="Calibri" w:cs="Calibri"/>
          <w:color w:val="000000"/>
          <w:kern w:val="0"/>
          <w:lang w:eastAsia="ja-JP"/>
          <w14:ligatures w14:val="none"/>
        </w:rPr>
        <w:lastRenderedPageBreak/>
        <w:t>hear what he is saying!  The struggle is real.  Have these important conversations before they leave you or pass away.</w:t>
      </w:r>
    </w:p>
    <w:p w14:paraId="7B29AD85"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08F2AFD8"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color w:val="000000"/>
          <w:kern w:val="0"/>
          <w:lang w:eastAsia="ja-JP"/>
          <w14:ligatures w14:val="none"/>
        </w:rPr>
        <w:t>Just because someone has a lot of money and has retired comfortably does NOT mean they have all the answers.  Another interesting piece of information is that sometimes it’s not the client’s suing advisors for misinformation or lack of fiduciary responsibility around investments and financial planning – its’ the heirs!  They say someone should have known better and talked to their parent – and now they feel they are stuck cleaning up a mess.  The are looking for accountability.</w:t>
      </w:r>
    </w:p>
    <w:p w14:paraId="6150B3EE"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70138FB8"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color w:val="000000"/>
          <w:kern w:val="0"/>
          <w:lang w:eastAsia="ja-JP"/>
          <w14:ligatures w14:val="none"/>
        </w:rPr>
        <w:t xml:space="preserve">As you look at your top clients, ask yourself what do they really NEED and WANT from you?  </w:t>
      </w:r>
    </w:p>
    <w:p w14:paraId="397D7304"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1CB22CF5" w14:textId="77777777" w:rsidR="002A1A53" w:rsidRPr="002A1A53" w:rsidRDefault="002A1A53" w:rsidP="002A1A53">
      <w:pPr>
        <w:numPr>
          <w:ilvl w:val="0"/>
          <w:numId w:val="3"/>
        </w:numPr>
        <w:shd w:val="clear" w:color="auto" w:fill="FFFFFF"/>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color w:val="000000"/>
          <w:kern w:val="0"/>
          <w:lang w:eastAsia="ja-JP"/>
          <w14:ligatures w14:val="none"/>
        </w:rPr>
        <w:t xml:space="preserve">Who needs a plan created? </w:t>
      </w:r>
    </w:p>
    <w:p w14:paraId="7A7377EF" w14:textId="77777777" w:rsidR="002A1A53" w:rsidRPr="002A1A53" w:rsidRDefault="002A1A53" w:rsidP="002A1A53">
      <w:pPr>
        <w:numPr>
          <w:ilvl w:val="0"/>
          <w:numId w:val="3"/>
        </w:numPr>
        <w:shd w:val="clear" w:color="auto" w:fill="FFFFFF"/>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color w:val="000000"/>
          <w:kern w:val="0"/>
          <w:lang w:eastAsia="ja-JP"/>
          <w14:ligatures w14:val="none"/>
        </w:rPr>
        <w:t xml:space="preserve">Who needs a plan updated? </w:t>
      </w:r>
    </w:p>
    <w:p w14:paraId="3ACD1039" w14:textId="77777777" w:rsidR="002A1A53" w:rsidRPr="002A1A53" w:rsidRDefault="002A1A53" w:rsidP="002A1A53">
      <w:pPr>
        <w:numPr>
          <w:ilvl w:val="0"/>
          <w:numId w:val="3"/>
        </w:numPr>
        <w:shd w:val="clear" w:color="auto" w:fill="FFFFFF"/>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color w:val="000000"/>
          <w:kern w:val="0"/>
          <w:lang w:eastAsia="ja-JP"/>
          <w14:ligatures w14:val="none"/>
        </w:rPr>
        <w:t xml:space="preserve">Who needs to start with a simple conversation?  </w:t>
      </w:r>
    </w:p>
    <w:p w14:paraId="67F4330C" w14:textId="77777777" w:rsidR="002A1A53" w:rsidRPr="002A1A53" w:rsidRDefault="002A1A53" w:rsidP="002A1A53">
      <w:pPr>
        <w:numPr>
          <w:ilvl w:val="0"/>
          <w:numId w:val="3"/>
        </w:numPr>
        <w:shd w:val="clear" w:color="auto" w:fill="FFFFFF"/>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color w:val="000000"/>
          <w:kern w:val="0"/>
          <w:lang w:eastAsia="ja-JP"/>
          <w14:ligatures w14:val="none"/>
        </w:rPr>
        <w:t>Who would find peace of mind in a simple cash flow projection?</w:t>
      </w:r>
    </w:p>
    <w:p w14:paraId="1E57331F"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p>
    <w:p w14:paraId="1250E4FC" w14:textId="77777777" w:rsidR="002A1A53" w:rsidRPr="002A1A53" w:rsidRDefault="002A1A53" w:rsidP="002A1A53">
      <w:pPr>
        <w:shd w:val="clear" w:color="auto" w:fill="FFFFFF"/>
        <w:spacing w:after="0" w:line="240" w:lineRule="auto"/>
        <w:rPr>
          <w:rFonts w:ascii="Calibri" w:eastAsia="Calibri" w:hAnsi="Calibri" w:cs="Calibri"/>
          <w:kern w:val="0"/>
          <w:lang w:eastAsia="ja-JP"/>
          <w14:ligatures w14:val="none"/>
        </w:rPr>
      </w:pPr>
      <w:r w:rsidRPr="002A1A53">
        <w:rPr>
          <w:rFonts w:ascii="Calibri" w:eastAsia="Calibri" w:hAnsi="Calibri" w:cs="Calibri"/>
          <w:color w:val="000000"/>
          <w:kern w:val="0"/>
          <w:lang w:eastAsia="ja-JP"/>
          <w14:ligatures w14:val="none"/>
        </w:rPr>
        <w:t xml:space="preserve">This is certainly not an all or nothing situation, so simply start somewhere.  </w:t>
      </w:r>
    </w:p>
    <w:p w14:paraId="446D5E47"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  </w:t>
      </w:r>
    </w:p>
    <w:p w14:paraId="32C6B59E"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0C32307D"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noProof/>
          <w:kern w:val="0"/>
          <w:lang w:eastAsia="ja-JP"/>
          <w14:ligatures w14:val="none"/>
        </w:rPr>
        <w:drawing>
          <wp:anchor distT="0" distB="0" distL="114300" distR="114300" simplePos="0" relativeHeight="251660288" behindDoc="0" locked="0" layoutInCell="1" allowOverlap="0" wp14:anchorId="5B02AE44" wp14:editId="10E45EF7">
            <wp:simplePos x="0" y="0"/>
            <wp:positionH relativeFrom="column">
              <wp:align>left</wp:align>
            </wp:positionH>
            <wp:positionV relativeFrom="line">
              <wp:posOffset>13101955</wp:posOffset>
            </wp:positionV>
            <wp:extent cx="3000375" cy="619125"/>
            <wp:effectExtent l="19050" t="19050" r="28575" b="28575"/>
            <wp:wrapSquare wrapText="bothSides"/>
            <wp:docPr id="9" name="Picture 6"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black text on a white background&#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619125"/>
                    </a:xfrm>
                    <a:prstGeom prst="rect">
                      <a:avLst/>
                    </a:prstGeom>
                    <a:noFill/>
                    <a:ln w="9525">
                      <a:solidFill>
                        <a:sysClr val="windowText" lastClr="000000">
                          <a:lumMod val="75000"/>
                          <a:lumOff val="25000"/>
                        </a:sysClr>
                      </a:solidFill>
                      <a:miter lim="800000"/>
                      <a:headEnd/>
                      <a:tailEnd/>
                    </a:ln>
                  </pic:spPr>
                </pic:pic>
              </a:graphicData>
            </a:graphic>
            <wp14:sizeRelH relativeFrom="page">
              <wp14:pctWidth>0</wp14:pctWidth>
            </wp14:sizeRelH>
            <wp14:sizeRelV relativeFrom="page">
              <wp14:pctHeight>0</wp14:pctHeight>
            </wp14:sizeRelV>
          </wp:anchor>
        </w:drawing>
      </w:r>
      <w:r w:rsidRPr="002A1A53">
        <w:rPr>
          <w:rFonts w:ascii="Calibri" w:eastAsia="Calibri" w:hAnsi="Calibri" w:cs="Calibri"/>
          <w:color w:val="0070C0"/>
          <w:kern w:val="0"/>
          <w:sz w:val="18"/>
          <w:szCs w:val="18"/>
          <w:lang w:eastAsia="ja-JP"/>
          <w14:ligatures w14:val="none"/>
        </w:rPr>
        <w:t> </w:t>
      </w:r>
    </w:p>
    <w:p w14:paraId="7C7AE6D3"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w:t>
      </w:r>
    </w:p>
    <w:p w14:paraId="11F62E6E"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w:t>
      </w:r>
    </w:p>
    <w:p w14:paraId="2C5FFC84"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w:t>
      </w:r>
    </w:p>
    <w:p w14:paraId="79672386"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w:t>
      </w:r>
    </w:p>
    <w:p w14:paraId="04CAC824" w14:textId="77777777" w:rsidR="002A1A53" w:rsidRPr="002A1A53" w:rsidRDefault="002A1A53" w:rsidP="002A1A53">
      <w:pPr>
        <w:spacing w:after="0" w:line="240" w:lineRule="auto"/>
        <w:rPr>
          <w:rFonts w:ascii="Calibri" w:eastAsia="Calibri" w:hAnsi="Calibri" w:cs="Calibri"/>
          <w:color w:val="1F4E79"/>
          <w:kern w:val="0"/>
          <w:lang w:eastAsia="ja-JP"/>
          <w14:ligatures w14:val="none"/>
        </w:rPr>
      </w:pPr>
      <w:r w:rsidRPr="002A1A53">
        <w:rPr>
          <w:rFonts w:ascii="Calibri" w:eastAsia="Calibri" w:hAnsi="Calibri" w:cs="Calibri"/>
          <w:b/>
          <w:bCs/>
          <w:color w:val="1F4E79"/>
          <w:kern w:val="0"/>
          <w:sz w:val="32"/>
          <w:szCs w:val="32"/>
          <w:lang w:eastAsia="ja-JP"/>
          <w14:ligatures w14:val="none"/>
        </w:rPr>
        <w:t xml:space="preserve">Client Classification Updates – Q3 &amp; Keeping it all on </w:t>
      </w:r>
      <w:proofErr w:type="gramStart"/>
      <w:r w:rsidRPr="002A1A53">
        <w:rPr>
          <w:rFonts w:ascii="Calibri" w:eastAsia="Calibri" w:hAnsi="Calibri" w:cs="Calibri"/>
          <w:b/>
          <w:bCs/>
          <w:color w:val="1F4E79"/>
          <w:kern w:val="0"/>
          <w:sz w:val="32"/>
          <w:szCs w:val="32"/>
          <w:lang w:eastAsia="ja-JP"/>
          <w14:ligatures w14:val="none"/>
        </w:rPr>
        <w:t>Track</w:t>
      </w:r>
      <w:proofErr w:type="gramEnd"/>
      <w:r w:rsidRPr="002A1A53">
        <w:rPr>
          <w:rFonts w:ascii="Calibri" w:eastAsia="Calibri" w:hAnsi="Calibri" w:cs="Calibri"/>
          <w:b/>
          <w:bCs/>
          <w:color w:val="1F4E79"/>
          <w:kern w:val="0"/>
          <w:sz w:val="32"/>
          <w:szCs w:val="32"/>
          <w:lang w:eastAsia="ja-JP"/>
          <w14:ligatures w14:val="none"/>
        </w:rPr>
        <w:t xml:space="preserve"> </w:t>
      </w:r>
    </w:p>
    <w:p w14:paraId="726CB550"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4F74ACA8"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As we transition to the </w:t>
      </w:r>
      <w:r w:rsidRPr="002A1A53">
        <w:rPr>
          <w:rFonts w:ascii="Calibri" w:eastAsia="Calibri" w:hAnsi="Calibri" w:cs="Calibri"/>
          <w:b/>
          <w:bCs/>
          <w:kern w:val="0"/>
          <w:lang w:eastAsia="ja-JP"/>
          <w14:ligatures w14:val="none"/>
        </w:rPr>
        <w:t>new CUSO Client Classification in 2023</w:t>
      </w:r>
      <w:r w:rsidRPr="002A1A53">
        <w:rPr>
          <w:rFonts w:ascii="Calibri" w:eastAsia="Calibri" w:hAnsi="Calibri" w:cs="Calibri"/>
          <w:kern w:val="0"/>
          <w:lang w:eastAsia="ja-JP"/>
          <w14:ligatures w14:val="none"/>
        </w:rPr>
        <w:t xml:space="preserve">, July is the beginning of Q3 which means </w:t>
      </w:r>
      <w:r w:rsidRPr="002A1A53">
        <w:rPr>
          <w:rFonts w:ascii="Calibri" w:eastAsia="Calibri" w:hAnsi="Calibri" w:cs="Calibri"/>
          <w:b/>
          <w:bCs/>
          <w:kern w:val="0"/>
          <w:lang w:eastAsia="ja-JP"/>
          <w14:ligatures w14:val="none"/>
        </w:rPr>
        <w:t>all your “A” and “B” clients are classified appropriately</w:t>
      </w:r>
      <w:r w:rsidRPr="002A1A53">
        <w:rPr>
          <w:rFonts w:ascii="Calibri" w:eastAsia="Calibri" w:hAnsi="Calibri" w:cs="Calibri"/>
          <w:kern w:val="0"/>
          <w:lang w:eastAsia="ja-JP"/>
          <w14:ligatures w14:val="none"/>
        </w:rPr>
        <w:t xml:space="preserve"> based on the elevated CUSO Classification framework AND they have the appropriate service model applied.  </w:t>
      </w:r>
    </w:p>
    <w:p w14:paraId="4A1086C4"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770EEFF5"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b/>
          <w:bCs/>
          <w:kern w:val="0"/>
          <w:lang w:eastAsia="ja-JP"/>
          <w14:ligatures w14:val="none"/>
        </w:rPr>
        <w:t xml:space="preserve">Now we are focusing on the </w:t>
      </w:r>
      <w:r w:rsidRPr="002A1A53">
        <w:rPr>
          <w:rFonts w:ascii="Calibri" w:eastAsia="Calibri" w:hAnsi="Calibri" w:cs="Calibri"/>
          <w:b/>
          <w:bCs/>
          <w:kern w:val="0"/>
          <w:u w:val="single"/>
          <w:lang w:eastAsia="ja-JP"/>
          <w14:ligatures w14:val="none"/>
        </w:rPr>
        <w:t>transition of C Clients</w:t>
      </w:r>
      <w:r w:rsidRPr="002A1A53">
        <w:rPr>
          <w:rFonts w:ascii="Calibri" w:eastAsia="Calibri" w:hAnsi="Calibri" w:cs="Calibri"/>
          <w:kern w:val="0"/>
          <w:lang w:eastAsia="ja-JP"/>
          <w14:ligatures w14:val="none"/>
        </w:rPr>
        <w:t xml:space="preserve"> as it relates to the new classification and servicing.  Please ensure all C clients are clearly identified and have the appropriate service model in place.</w:t>
      </w:r>
    </w:p>
    <w:p w14:paraId="13187348"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2C0B4C93"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Remember, this new classification is reflection of who the current highest value clients are and has been implemented to ensure ALL clients receive the service they expect, deserve and are paying for.</w:t>
      </w:r>
    </w:p>
    <w:p w14:paraId="48857ED1"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445EE27B"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If you have any questions related to Maximizer, please feel free to contact Nikki.</w:t>
      </w:r>
    </w:p>
    <w:p w14:paraId="07235843"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71FDB211"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r w:rsidRPr="002A1A53">
        <w:rPr>
          <w:rFonts w:ascii="Calibri" w:eastAsia="Calibri" w:hAnsi="Calibri" w:cs="Calibri"/>
          <w:b/>
          <w:bCs/>
          <w:color w:val="1F4E79"/>
          <w:kern w:val="0"/>
          <w:sz w:val="32"/>
          <w:szCs w:val="32"/>
          <w:lang w:eastAsia="ja-JP"/>
          <w14:ligatures w14:val="none"/>
        </w:rPr>
        <w:t>FINANCIAL PLANNING TIPS by SHELDON CRAIG  </w:t>
      </w:r>
    </w:p>
    <w:p w14:paraId="2CA52B11"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5771EC70" w14:textId="77777777" w:rsidR="002A1A53" w:rsidRPr="002A1A53" w:rsidRDefault="002A1A53" w:rsidP="002A1A53">
      <w:pPr>
        <w:spacing w:after="0" w:line="240" w:lineRule="auto"/>
        <w:rPr>
          <w:rFonts w:ascii="Calibri" w:eastAsia="Calibri" w:hAnsi="Calibri" w:cs="Calibri"/>
          <w:b/>
          <w:bCs/>
          <w:kern w:val="0"/>
          <w:sz w:val="28"/>
          <w:szCs w:val="28"/>
          <w:lang w:eastAsia="ja-JP"/>
          <w14:ligatures w14:val="none"/>
        </w:rPr>
      </w:pPr>
      <w:r w:rsidRPr="002A1A53">
        <w:rPr>
          <w:rFonts w:ascii="Calibri" w:eastAsia="Calibri" w:hAnsi="Calibri" w:cs="Calibri"/>
          <w:b/>
          <w:bCs/>
          <w:kern w:val="0"/>
          <w:sz w:val="28"/>
          <w:szCs w:val="28"/>
          <w:lang w:eastAsia="ja-JP"/>
          <w14:ligatures w14:val="none"/>
        </w:rPr>
        <w:t>Asset Allocation Guide</w:t>
      </w:r>
    </w:p>
    <w:p w14:paraId="4888668B" w14:textId="77777777" w:rsidR="002A1A53" w:rsidRPr="002A1A53" w:rsidRDefault="002A1A53" w:rsidP="002A1A53">
      <w:pPr>
        <w:spacing w:after="0" w:line="240" w:lineRule="auto"/>
        <w:rPr>
          <w:rFonts w:ascii="Calibri" w:eastAsia="Calibri" w:hAnsi="Calibri" w:cs="Calibri"/>
          <w:b/>
          <w:bCs/>
          <w:kern w:val="0"/>
          <w:sz w:val="24"/>
          <w:szCs w:val="24"/>
          <w:lang w:eastAsia="ja-JP"/>
          <w14:ligatures w14:val="none"/>
        </w:rPr>
      </w:pPr>
    </w:p>
    <w:p w14:paraId="33D2C4E1" w14:textId="77777777" w:rsidR="002A1A53" w:rsidRPr="002A1A53" w:rsidRDefault="002A1A53" w:rsidP="002A1A53">
      <w:pPr>
        <w:spacing w:after="0" w:line="240" w:lineRule="auto"/>
        <w:rPr>
          <w:rFonts w:ascii="Arial" w:eastAsia="Calibri" w:hAnsi="Arial" w:cs="Arial"/>
          <w:kern w:val="0"/>
          <w14:ligatures w14:val="none"/>
        </w:rPr>
      </w:pPr>
      <w:r w:rsidRPr="002A1A53">
        <w:rPr>
          <w:rFonts w:ascii="Calibri" w:eastAsia="Calibri" w:hAnsi="Calibri" w:cs="Calibri"/>
          <w:kern w:val="0"/>
          <w:lang w:eastAsia="ja-JP"/>
          <w14:ligatures w14:val="none"/>
        </w:rPr>
        <w:t xml:space="preserve">Assessing the member's risk level is a crucial aspect of being a Wealth Advisor.  Advisors use risk tolerance questionnaires to assess a </w:t>
      </w:r>
      <w:r w:rsidRPr="002A1A53">
        <w:rPr>
          <w:rFonts w:ascii="Calibri" w:eastAsia="Calibri" w:hAnsi="Calibri" w:cs="Calibri"/>
          <w:kern w:val="0"/>
          <w:lang w:eastAsia="ja-JP"/>
          <w14:ligatures w14:val="none"/>
        </w:rPr>
        <w:lastRenderedPageBreak/>
        <w:t>member’s willingness to take on financial risk. These questionnaires typically ask about a member’s investment goals, time horizon, financial knowledge, and comfort level with market fluctuations. The responses help determine a member’s risk tolerance and enable us to provide investment recommendations.</w:t>
      </w:r>
    </w:p>
    <w:p w14:paraId="37D7B22C"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68DB11EE"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Navi Plan has an excellent tool to determine your member’s risk tolerance.   </w:t>
      </w:r>
    </w:p>
    <w:p w14:paraId="374BD065"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728692F9" w14:textId="77777777" w:rsidR="002A1A53" w:rsidRPr="002A1A53" w:rsidRDefault="002A1A53" w:rsidP="002A1A53">
      <w:pPr>
        <w:numPr>
          <w:ilvl w:val="0"/>
          <w:numId w:val="4"/>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 xml:space="preserve">For more information about this, please refer to the </w:t>
      </w:r>
      <w:r w:rsidRPr="002A1A53">
        <w:rPr>
          <w:rFonts w:ascii="Calibri" w:eastAsia="Times New Roman" w:hAnsi="Calibri" w:cs="Calibri"/>
          <w:b/>
          <w:bCs/>
          <w:kern w:val="0"/>
          <w:highlight w:val="green"/>
          <w:lang w:eastAsia="ja-JP"/>
          <w14:ligatures w14:val="none"/>
        </w:rPr>
        <w:t>Navi Planning Tip – Asset Allocation Guide</w:t>
      </w:r>
      <w:r w:rsidRPr="002A1A53">
        <w:rPr>
          <w:rFonts w:ascii="Calibri" w:eastAsia="Times New Roman" w:hAnsi="Calibri" w:cs="Calibri"/>
          <w:kern w:val="0"/>
          <w:lang w:eastAsia="ja-JP"/>
          <w14:ligatures w14:val="none"/>
        </w:rPr>
        <w:t xml:space="preserve"> resource attached </w:t>
      </w:r>
      <w:proofErr w:type="gramStart"/>
      <w:r w:rsidRPr="002A1A53">
        <w:rPr>
          <w:rFonts w:ascii="Calibri" w:eastAsia="Times New Roman" w:hAnsi="Calibri" w:cs="Calibri"/>
          <w:kern w:val="0"/>
          <w:lang w:eastAsia="ja-JP"/>
          <w14:ligatures w14:val="none"/>
        </w:rPr>
        <w:t>above</w:t>
      </w:r>
      <w:proofErr w:type="gramEnd"/>
    </w:p>
    <w:p w14:paraId="2FC143F5"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2458DE41"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Reminder all these tips are uploaded to the </w:t>
      </w:r>
      <w:r w:rsidRPr="002A1A53">
        <w:rPr>
          <w:rFonts w:ascii="Calibri" w:eastAsia="Calibri" w:hAnsi="Calibri" w:cs="Calibri"/>
          <w:b/>
          <w:bCs/>
          <w:kern w:val="0"/>
          <w:lang w:eastAsia="ja-JP"/>
          <w14:ligatures w14:val="none"/>
        </w:rPr>
        <w:t>CUSU Magical Portal</w:t>
      </w:r>
      <w:r w:rsidRPr="002A1A53">
        <w:rPr>
          <w:rFonts w:ascii="Calibri" w:eastAsia="Calibri" w:hAnsi="Calibri" w:cs="Calibri"/>
          <w:kern w:val="0"/>
          <w:lang w:eastAsia="ja-JP"/>
          <w14:ligatures w14:val="none"/>
        </w:rPr>
        <w:t xml:space="preserve"> in a section called </w:t>
      </w:r>
      <w:proofErr w:type="spellStart"/>
      <w:r w:rsidRPr="002A1A53">
        <w:rPr>
          <w:rFonts w:ascii="Calibri" w:eastAsia="Calibri" w:hAnsi="Calibri" w:cs="Calibri"/>
          <w:b/>
          <w:bCs/>
          <w:kern w:val="0"/>
          <w:lang w:eastAsia="ja-JP"/>
          <w14:ligatures w14:val="none"/>
        </w:rPr>
        <w:t>NaviPlan</w:t>
      </w:r>
      <w:proofErr w:type="spellEnd"/>
      <w:r w:rsidRPr="002A1A53">
        <w:rPr>
          <w:rFonts w:ascii="Calibri" w:eastAsia="Calibri" w:hAnsi="Calibri" w:cs="Calibri"/>
          <w:b/>
          <w:bCs/>
          <w:kern w:val="0"/>
          <w:lang w:eastAsia="ja-JP"/>
          <w14:ligatures w14:val="none"/>
        </w:rPr>
        <w:t xml:space="preserve"> Sessions &amp; Resources </w:t>
      </w:r>
      <w:r w:rsidRPr="002A1A53">
        <w:rPr>
          <w:rFonts w:ascii="Calibri" w:eastAsia="Calibri" w:hAnsi="Calibri" w:cs="Calibri"/>
          <w:kern w:val="0"/>
          <w:lang w:eastAsia="ja-JP"/>
          <w14:ligatures w14:val="none"/>
        </w:rPr>
        <w:t xml:space="preserve">(Video Learning &amp; Tips) for future reference. </w:t>
      </w:r>
    </w:p>
    <w:p w14:paraId="00532BB3"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11C01B77"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kern w:val="0"/>
          <w:lang w:eastAsia="ja-JP"/>
          <w14:ligatures w14:val="none"/>
        </w:rPr>
        <w:t xml:space="preserve">For additional information related to this </w:t>
      </w:r>
      <w:r w:rsidRPr="002A1A53">
        <w:rPr>
          <w:rFonts w:ascii="Calibri" w:eastAsia="Calibri" w:hAnsi="Calibri" w:cs="Calibri"/>
          <w:b/>
          <w:bCs/>
          <w:kern w:val="0"/>
          <w:lang w:eastAsia="ja-JP"/>
          <w14:ligatures w14:val="none"/>
        </w:rPr>
        <w:t>Financial Planning Tip</w:t>
      </w:r>
      <w:r w:rsidRPr="002A1A53">
        <w:rPr>
          <w:rFonts w:ascii="Calibri" w:eastAsia="Calibri" w:hAnsi="Calibri" w:cs="Calibri"/>
          <w:kern w:val="0"/>
          <w:lang w:eastAsia="ja-JP"/>
          <w14:ligatures w14:val="none"/>
        </w:rPr>
        <w:t xml:space="preserve"> or any of the previous ones, please feel free to contact </w:t>
      </w:r>
      <w:r w:rsidRPr="002A1A53">
        <w:rPr>
          <w:rFonts w:ascii="Calibri" w:eastAsia="Calibri" w:hAnsi="Calibri" w:cs="Calibri"/>
          <w:b/>
          <w:bCs/>
          <w:kern w:val="0"/>
          <w:lang w:eastAsia="ja-JP"/>
          <w14:ligatures w14:val="none"/>
        </w:rPr>
        <w:t>Sheldon</w:t>
      </w:r>
      <w:r w:rsidRPr="002A1A53">
        <w:rPr>
          <w:rFonts w:ascii="Calibri" w:eastAsia="Calibri" w:hAnsi="Calibri" w:cs="Calibri"/>
          <w:kern w:val="0"/>
          <w:lang w:eastAsia="ja-JP"/>
          <w14:ligatures w14:val="none"/>
        </w:rPr>
        <w:t xml:space="preserve"> directly.</w:t>
      </w:r>
    </w:p>
    <w:p w14:paraId="11EA68DF"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68C5DD2D"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b/>
          <w:bCs/>
          <w:color w:val="1F4E79"/>
          <w:kern w:val="0"/>
          <w:sz w:val="32"/>
          <w:szCs w:val="32"/>
          <w:lang w:eastAsia="ja-JP"/>
          <w14:ligatures w14:val="none"/>
        </w:rPr>
        <w:t>JULY PLANNING</w:t>
      </w:r>
      <w:r w:rsidRPr="002A1A53">
        <w:rPr>
          <w:rFonts w:ascii="Calibri" w:eastAsia="Calibri" w:hAnsi="Calibri" w:cs="Calibri"/>
          <w:kern w:val="0"/>
          <w:lang w:eastAsia="ja-JP"/>
          <w14:ligatures w14:val="none"/>
        </w:rPr>
        <w:t xml:space="preserve"> </w:t>
      </w:r>
    </w:p>
    <w:p w14:paraId="09C2F328"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16F6E920" w14:textId="77777777" w:rsidR="002A1A53" w:rsidRPr="002A1A53" w:rsidRDefault="002A1A53" w:rsidP="002A1A53">
      <w:pPr>
        <w:spacing w:after="0" w:line="240" w:lineRule="auto"/>
        <w:rPr>
          <w:rFonts w:ascii="Calibri" w:eastAsia="Calibri" w:hAnsi="Calibri" w:cs="Calibri"/>
          <w:b/>
          <w:bCs/>
          <w:kern w:val="0"/>
          <w:lang w:eastAsia="ja-JP"/>
          <w14:ligatures w14:val="none"/>
        </w:rPr>
      </w:pPr>
      <w:r w:rsidRPr="002A1A53">
        <w:rPr>
          <w:rFonts w:ascii="Calibri" w:eastAsia="Calibri" w:hAnsi="Calibri" w:cs="Calibri"/>
          <w:kern w:val="0"/>
          <w:lang w:eastAsia="ja-JP"/>
          <w14:ligatures w14:val="none"/>
        </w:rPr>
        <w:t>Here are a few things to be aware of in</w:t>
      </w:r>
      <w:r w:rsidRPr="002A1A53">
        <w:rPr>
          <w:rFonts w:ascii="Calibri" w:eastAsia="Calibri" w:hAnsi="Calibri" w:cs="Calibri"/>
          <w:b/>
          <w:bCs/>
          <w:kern w:val="0"/>
          <w:lang w:eastAsia="ja-JP"/>
          <w14:ligatures w14:val="none"/>
        </w:rPr>
        <w:t xml:space="preserve"> July that you may want to connect with your clients about </w:t>
      </w:r>
      <w:r w:rsidRPr="002A1A53">
        <w:rPr>
          <w:rFonts w:ascii="Calibri" w:eastAsia="Calibri" w:hAnsi="Calibri" w:cs="Calibri"/>
          <w:kern w:val="0"/>
          <w:lang w:eastAsia="ja-JP"/>
          <w14:ligatures w14:val="none"/>
        </w:rPr>
        <w:t xml:space="preserve">in terms of articles, </w:t>
      </w:r>
      <w:proofErr w:type="gramStart"/>
      <w:r w:rsidRPr="002A1A53">
        <w:rPr>
          <w:rFonts w:ascii="Calibri" w:eastAsia="Calibri" w:hAnsi="Calibri" w:cs="Calibri"/>
          <w:kern w:val="0"/>
          <w:lang w:eastAsia="ja-JP"/>
          <w14:ligatures w14:val="none"/>
        </w:rPr>
        <w:t>emails</w:t>
      </w:r>
      <w:proofErr w:type="gramEnd"/>
      <w:r w:rsidRPr="002A1A53">
        <w:rPr>
          <w:rFonts w:ascii="Calibri" w:eastAsia="Calibri" w:hAnsi="Calibri" w:cs="Calibri"/>
          <w:kern w:val="0"/>
          <w:lang w:eastAsia="ja-JP"/>
          <w14:ligatures w14:val="none"/>
        </w:rPr>
        <w:t xml:space="preserve"> or phone calls:</w:t>
      </w:r>
    </w:p>
    <w:p w14:paraId="195A2ED1" w14:textId="77777777" w:rsidR="002A1A53" w:rsidRPr="002A1A53" w:rsidRDefault="002A1A53" w:rsidP="002A1A53">
      <w:pPr>
        <w:spacing w:after="0" w:line="240" w:lineRule="auto"/>
        <w:rPr>
          <w:rFonts w:ascii="Calibri" w:eastAsia="Calibri" w:hAnsi="Calibri" w:cs="Calibri"/>
          <w:b/>
          <w:bCs/>
          <w:kern w:val="0"/>
          <w:lang w:eastAsia="ja-JP"/>
          <w14:ligatures w14:val="none"/>
        </w:rPr>
      </w:pPr>
    </w:p>
    <w:p w14:paraId="33C2D8A0" w14:textId="77777777" w:rsidR="002A1A53" w:rsidRPr="002A1A53" w:rsidRDefault="002A1A53" w:rsidP="002A1A53">
      <w:pPr>
        <w:numPr>
          <w:ilvl w:val="0"/>
          <w:numId w:val="5"/>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July 1</w:t>
      </w:r>
      <w:r w:rsidRPr="002A1A53">
        <w:rPr>
          <w:rFonts w:ascii="Calibri" w:eastAsia="Times New Roman" w:hAnsi="Calibri" w:cs="Calibri"/>
          <w:kern w:val="0"/>
          <w:vertAlign w:val="superscript"/>
          <w:lang w:eastAsia="ja-JP"/>
          <w14:ligatures w14:val="none"/>
        </w:rPr>
        <w:t>st</w:t>
      </w:r>
      <w:r w:rsidRPr="002A1A53">
        <w:rPr>
          <w:rFonts w:ascii="Calibri" w:eastAsia="Times New Roman" w:hAnsi="Calibri" w:cs="Calibri"/>
          <w:kern w:val="0"/>
          <w:lang w:eastAsia="ja-JP"/>
          <w14:ligatures w14:val="none"/>
        </w:rPr>
        <w:t xml:space="preserve"> – Canada Day</w:t>
      </w:r>
    </w:p>
    <w:p w14:paraId="54FD3DA7" w14:textId="77777777" w:rsidR="002A1A53" w:rsidRPr="002A1A53" w:rsidRDefault="002A1A53" w:rsidP="002A1A53">
      <w:pPr>
        <w:numPr>
          <w:ilvl w:val="0"/>
          <w:numId w:val="5"/>
        </w:numPr>
        <w:spacing w:after="0" w:line="240" w:lineRule="auto"/>
        <w:rPr>
          <w:rFonts w:ascii="Calibri" w:eastAsia="Times New Roman" w:hAnsi="Calibri" w:cs="Calibri"/>
          <w:kern w:val="0"/>
          <w:lang w:eastAsia="ja-JP"/>
          <w14:ligatures w14:val="none"/>
        </w:rPr>
      </w:pPr>
      <w:r w:rsidRPr="002A1A53">
        <w:rPr>
          <w:rFonts w:ascii="Calibri" w:eastAsia="Times New Roman" w:hAnsi="Calibri" w:cs="Calibri"/>
          <w:kern w:val="0"/>
          <w:lang w:eastAsia="ja-JP"/>
          <w14:ligatures w14:val="none"/>
        </w:rPr>
        <w:t>Keep your eyes open for reunions, trips &amp; other special events for your top clients!</w:t>
      </w:r>
    </w:p>
    <w:p w14:paraId="12330D1B" w14:textId="77777777" w:rsidR="002A1A53" w:rsidRPr="002A1A53" w:rsidRDefault="002A1A53" w:rsidP="002A1A53">
      <w:pPr>
        <w:spacing w:after="0" w:line="240" w:lineRule="auto"/>
        <w:rPr>
          <w:rFonts w:ascii="Calibri" w:eastAsia="Calibri" w:hAnsi="Calibri" w:cs="Calibri"/>
          <w:kern w:val="0"/>
          <w:lang w:eastAsia="ja-JP"/>
          <w14:ligatures w14:val="none"/>
        </w:rPr>
      </w:pPr>
    </w:p>
    <w:p w14:paraId="4B8A8BB1" w14:textId="77777777" w:rsidR="002A1A53" w:rsidRPr="002A1A53" w:rsidRDefault="002A1A53" w:rsidP="002A1A53">
      <w:pPr>
        <w:spacing w:after="0" w:line="240" w:lineRule="auto"/>
        <w:rPr>
          <w:rFonts w:ascii="Calibri" w:eastAsia="Calibri" w:hAnsi="Calibri" w:cs="Calibri"/>
          <w:kern w:val="0"/>
          <w:lang w:eastAsia="ja-JP"/>
          <w14:ligatures w14:val="none"/>
        </w:rPr>
      </w:pPr>
      <w:r w:rsidRPr="002A1A53">
        <w:rPr>
          <w:rFonts w:ascii="Calibri" w:eastAsia="Calibri" w:hAnsi="Calibri" w:cs="Calibri"/>
          <w:noProof/>
          <w:kern w:val="0"/>
          <w:lang w:eastAsia="ja-JP"/>
          <w14:ligatures w14:val="none"/>
        </w:rPr>
        <w:drawing>
          <wp:inline distT="0" distB="0" distL="0" distR="0" wp14:anchorId="241BF1AA" wp14:editId="5F12C89E">
            <wp:extent cx="4657725" cy="3095625"/>
            <wp:effectExtent l="0" t="0" r="9525" b="9525"/>
            <wp:docPr id="294699446" name="Picture 11" descr="220 Vacation Quotes That Will Inspire You to Travel - Parade:  Entertainment, Recipes, Health, Lif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0 Vacation Quotes That Will Inspire You to Travel - Parade:  Entertainment, Recipes, Health, Life, Holidays"/>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657725" cy="3095625"/>
                    </a:xfrm>
                    <a:prstGeom prst="rect">
                      <a:avLst/>
                    </a:prstGeom>
                    <a:noFill/>
                    <a:ln>
                      <a:noFill/>
                    </a:ln>
                  </pic:spPr>
                </pic:pic>
              </a:graphicData>
            </a:graphic>
          </wp:inline>
        </w:drawing>
      </w:r>
    </w:p>
    <w:p w14:paraId="1D1DD8B3" w14:textId="77777777" w:rsidR="002A1A53" w:rsidRPr="002A1A53" w:rsidRDefault="002A1A53" w:rsidP="002A1A53">
      <w:pPr>
        <w:spacing w:after="0" w:line="240" w:lineRule="auto"/>
        <w:rPr>
          <w:rFonts w:ascii="Calibri" w:eastAsia="Calibri" w:hAnsi="Calibri" w:cs="Calibri"/>
          <w:b/>
          <w:bCs/>
          <w:color w:val="1F4E79"/>
          <w:kern w:val="0"/>
          <w:sz w:val="32"/>
          <w:szCs w:val="32"/>
          <w:lang w:eastAsia="ja-JP"/>
          <w14:ligatures w14:val="none"/>
        </w:rPr>
      </w:pPr>
    </w:p>
    <w:p w14:paraId="5145D5E5" w14:textId="77777777" w:rsidR="00784458" w:rsidRDefault="00784458"/>
    <w:sectPr w:rsidR="0078445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772"/>
    <w:multiLevelType w:val="hybridMultilevel"/>
    <w:tmpl w:val="87D806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2AFA640E"/>
    <w:multiLevelType w:val="hybridMultilevel"/>
    <w:tmpl w:val="5D4809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341F5847"/>
    <w:multiLevelType w:val="hybridMultilevel"/>
    <w:tmpl w:val="FC3409A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 w15:restartNumberingAfterBreak="0">
    <w:nsid w:val="390110FA"/>
    <w:multiLevelType w:val="hybridMultilevel"/>
    <w:tmpl w:val="12A24F7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4" w15:restartNumberingAfterBreak="0">
    <w:nsid w:val="7CA055FF"/>
    <w:multiLevelType w:val="hybridMultilevel"/>
    <w:tmpl w:val="B4E89A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771048073">
    <w:abstractNumId w:val="3"/>
    <w:lvlOverride w:ilvl="0"/>
    <w:lvlOverride w:ilvl="1"/>
    <w:lvlOverride w:ilvl="2"/>
    <w:lvlOverride w:ilvl="3"/>
    <w:lvlOverride w:ilvl="4"/>
    <w:lvlOverride w:ilvl="5"/>
    <w:lvlOverride w:ilvl="6"/>
    <w:lvlOverride w:ilvl="7"/>
    <w:lvlOverride w:ilvl="8"/>
  </w:num>
  <w:num w:numId="2" w16cid:durableId="346249656">
    <w:abstractNumId w:val="2"/>
    <w:lvlOverride w:ilvl="0"/>
    <w:lvlOverride w:ilvl="1"/>
    <w:lvlOverride w:ilvl="2"/>
    <w:lvlOverride w:ilvl="3"/>
    <w:lvlOverride w:ilvl="4"/>
    <w:lvlOverride w:ilvl="5"/>
    <w:lvlOverride w:ilvl="6"/>
    <w:lvlOverride w:ilvl="7"/>
    <w:lvlOverride w:ilvl="8"/>
  </w:num>
  <w:num w:numId="3" w16cid:durableId="1563982541">
    <w:abstractNumId w:val="1"/>
    <w:lvlOverride w:ilvl="0"/>
    <w:lvlOverride w:ilvl="1"/>
    <w:lvlOverride w:ilvl="2"/>
    <w:lvlOverride w:ilvl="3"/>
    <w:lvlOverride w:ilvl="4"/>
    <w:lvlOverride w:ilvl="5"/>
    <w:lvlOverride w:ilvl="6"/>
    <w:lvlOverride w:ilvl="7"/>
    <w:lvlOverride w:ilvl="8"/>
  </w:num>
  <w:num w:numId="4" w16cid:durableId="979574940">
    <w:abstractNumId w:val="4"/>
    <w:lvlOverride w:ilvl="0"/>
    <w:lvlOverride w:ilvl="1"/>
    <w:lvlOverride w:ilvl="2"/>
    <w:lvlOverride w:ilvl="3"/>
    <w:lvlOverride w:ilvl="4"/>
    <w:lvlOverride w:ilvl="5"/>
    <w:lvlOverride w:ilvl="6"/>
    <w:lvlOverride w:ilvl="7"/>
    <w:lvlOverride w:ilvl="8"/>
  </w:num>
  <w:num w:numId="5" w16cid:durableId="79672647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A53"/>
    <w:rsid w:val="002A1A53"/>
    <w:rsid w:val="00784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71355"/>
  <w15:chartTrackingRefBased/>
  <w15:docId w15:val="{772FA2A8-5205-472E-937B-97F1B0B8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7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cid:image015.png@01D9A44E.BCC372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1820</Words>
  <Characters>10375</Characters>
  <Application>Microsoft Office Word</Application>
  <DocSecurity>0</DocSecurity>
  <Lines>86</Lines>
  <Paragraphs>24</Paragraphs>
  <ScaleCrop>false</ScaleCrop>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Kruchen</dc:creator>
  <cp:keywords/>
  <dc:description/>
  <cp:lastModifiedBy>Nikki Kruchen</cp:lastModifiedBy>
  <cp:revision>1</cp:revision>
  <dcterms:created xsi:type="dcterms:W3CDTF">2023-06-29T16:03:00Z</dcterms:created>
  <dcterms:modified xsi:type="dcterms:W3CDTF">2023-06-29T16:04:00Z</dcterms:modified>
</cp:coreProperties>
</file>